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77C2" w:rsidRPr="009377C2" w:rsidRDefault="006A5118" w:rsidP="009377C2">
      <w:pPr>
        <w:suppressAutoHyphens w:val="0"/>
        <w:spacing w:before="120" w:line="276" w:lineRule="auto"/>
        <w:jc w:val="both"/>
        <w:rPr>
          <w:rFonts w:ascii="Myriad Pro" w:eastAsia="Calibri" w:hAnsi="Myriad Pro" w:cs="Arial"/>
          <w:b/>
          <w:sz w:val="28"/>
          <w:szCs w:val="28"/>
          <w:lang w:eastAsia="en-US"/>
        </w:rPr>
      </w:pPr>
      <w:proofErr w:type="spellStart"/>
      <w:r w:rsidRPr="006A5118">
        <w:rPr>
          <w:rFonts w:ascii="Myriad Pro" w:eastAsia="Calibri" w:hAnsi="Myriad Pro" w:cs="Arial"/>
          <w:b/>
          <w:sz w:val="28"/>
          <w:szCs w:val="28"/>
          <w:lang w:eastAsia="en-US"/>
        </w:rPr>
        <w:t>Rhöner</w:t>
      </w:r>
      <w:proofErr w:type="spellEnd"/>
      <w:r w:rsidRPr="006A5118">
        <w:rPr>
          <w:rFonts w:ascii="Myriad Pro" w:eastAsia="Calibri" w:hAnsi="Myriad Pro" w:cs="Arial"/>
          <w:b/>
          <w:sz w:val="28"/>
          <w:szCs w:val="28"/>
          <w:lang w:eastAsia="en-US"/>
        </w:rPr>
        <w:t xml:space="preserve"> Küchenklassiker mit dem gewissen Etwas</w:t>
      </w:r>
    </w:p>
    <w:p w:rsidR="009377C2" w:rsidRPr="009377C2" w:rsidRDefault="006A5118" w:rsidP="009377C2">
      <w:pPr>
        <w:suppressAutoHyphens w:val="0"/>
        <w:spacing w:before="120" w:line="276" w:lineRule="auto"/>
        <w:jc w:val="both"/>
        <w:rPr>
          <w:rFonts w:ascii="Myriad Pro" w:eastAsia="Calibri" w:hAnsi="Myriad Pro" w:cs="Arial"/>
          <w:sz w:val="26"/>
          <w:szCs w:val="26"/>
          <w:lang w:eastAsia="en-US"/>
        </w:rPr>
      </w:pPr>
      <w:r w:rsidRPr="006A5118">
        <w:rPr>
          <w:rFonts w:ascii="Myriad Pro" w:eastAsia="Calibri" w:hAnsi="Myriad Pro" w:cs="Arial"/>
          <w:sz w:val="26"/>
          <w:szCs w:val="26"/>
          <w:lang w:eastAsia="en-US"/>
        </w:rPr>
        <w:t>Mit Kreativität können traditionelle Gerichte zum Gaumenschmaus werden</w:t>
      </w:r>
    </w:p>
    <w:p w:rsidR="00507D93" w:rsidRDefault="00507D93" w:rsidP="00507D93">
      <w:pPr>
        <w:jc w:val="both"/>
        <w:rPr>
          <w:rFonts w:ascii="Calibri" w:hAnsi="Calibri"/>
          <w:b/>
          <w:sz w:val="12"/>
          <w:szCs w:val="12"/>
        </w:rPr>
      </w:pPr>
    </w:p>
    <w:p w:rsidR="009377C2" w:rsidRPr="009377C2" w:rsidRDefault="00507D93" w:rsidP="009377C2">
      <w:pPr>
        <w:suppressAutoHyphens w:val="0"/>
        <w:spacing w:before="120" w:line="360" w:lineRule="auto"/>
        <w:jc w:val="both"/>
        <w:rPr>
          <w:rFonts w:ascii="Myriad Pro" w:eastAsia="Calibri" w:hAnsi="Myriad Pro" w:cs="Arial"/>
          <w:b/>
          <w:sz w:val="22"/>
          <w:szCs w:val="22"/>
          <w:lang w:eastAsia="en-US"/>
        </w:rPr>
      </w:pPr>
      <w:r w:rsidRPr="00E30527">
        <w:rPr>
          <w:rFonts w:ascii="Myriad Pro" w:eastAsia="Calibri" w:hAnsi="Myriad Pro" w:cs="Arial"/>
          <w:b/>
          <w:sz w:val="22"/>
          <w:szCs w:val="22"/>
          <w:lang w:eastAsia="en-US"/>
        </w:rPr>
        <w:t xml:space="preserve">RHÖN. </w:t>
      </w:r>
      <w:r w:rsidR="006A5118" w:rsidRPr="006A5118">
        <w:rPr>
          <w:rFonts w:ascii="Myriad Pro" w:eastAsia="Calibri" w:hAnsi="Myriad Pro" w:cs="Arial"/>
          <w:b/>
          <w:sz w:val="22"/>
          <w:szCs w:val="22"/>
          <w:lang w:eastAsia="en-US"/>
        </w:rPr>
        <w:t xml:space="preserve">Die Produkte kennt jeder, denn sie kommen aus der Region: </w:t>
      </w:r>
      <w:proofErr w:type="spellStart"/>
      <w:r w:rsidR="006A5118" w:rsidRPr="006A5118">
        <w:rPr>
          <w:rFonts w:ascii="Myriad Pro" w:eastAsia="Calibri" w:hAnsi="Myriad Pro" w:cs="Arial"/>
          <w:b/>
          <w:sz w:val="22"/>
          <w:szCs w:val="22"/>
          <w:lang w:eastAsia="en-US"/>
        </w:rPr>
        <w:t>Rhöner</w:t>
      </w:r>
      <w:proofErr w:type="spellEnd"/>
      <w:r w:rsidR="006A5118" w:rsidRPr="006A5118">
        <w:rPr>
          <w:rFonts w:ascii="Myriad Pro" w:eastAsia="Calibri" w:hAnsi="Myriad Pro" w:cs="Arial"/>
          <w:b/>
          <w:sz w:val="22"/>
          <w:szCs w:val="22"/>
          <w:lang w:eastAsia="en-US"/>
        </w:rPr>
        <w:t xml:space="preserve"> Bachforelle, Fleisch vom </w:t>
      </w:r>
      <w:proofErr w:type="spellStart"/>
      <w:r w:rsidR="006A5118" w:rsidRPr="006A5118">
        <w:rPr>
          <w:rFonts w:ascii="Myriad Pro" w:eastAsia="Calibri" w:hAnsi="Myriad Pro" w:cs="Arial"/>
          <w:b/>
          <w:sz w:val="22"/>
          <w:szCs w:val="22"/>
          <w:lang w:eastAsia="en-US"/>
        </w:rPr>
        <w:t>Rhöner</w:t>
      </w:r>
      <w:proofErr w:type="spellEnd"/>
      <w:r w:rsidR="006A5118" w:rsidRPr="006A5118">
        <w:rPr>
          <w:rFonts w:ascii="Myriad Pro" w:eastAsia="Calibri" w:hAnsi="Myriad Pro" w:cs="Arial"/>
          <w:b/>
          <w:sz w:val="22"/>
          <w:szCs w:val="22"/>
          <w:lang w:eastAsia="en-US"/>
        </w:rPr>
        <w:t xml:space="preserve"> Weideochsen, Schweinelende, gepökelte Schweinebacke, Kartoffeln oder Blutwurst. Doch kann daraus auf dem Teller etwas entstehen, das dem Gast vom ersten Anblick an Lust auf Genuss und damit auf die Region Rhön bereitet?</w:t>
      </w:r>
    </w:p>
    <w:p w:rsidR="00507D93" w:rsidRDefault="00507D93" w:rsidP="00E30527">
      <w:pPr>
        <w:suppressAutoHyphens w:val="0"/>
        <w:spacing w:before="120" w:line="360" w:lineRule="auto"/>
        <w:jc w:val="both"/>
        <w:rPr>
          <w:rFonts w:ascii="Myriad Pro" w:eastAsia="Calibri" w:hAnsi="Myriad Pro" w:cs="Arial"/>
          <w:b/>
          <w:sz w:val="22"/>
          <w:szCs w:val="22"/>
          <w:lang w:eastAsia="en-US"/>
        </w:rPr>
      </w:pPr>
    </w:p>
    <w:p w:rsidR="006A5118" w:rsidRPr="00E30527" w:rsidRDefault="006A5118" w:rsidP="00E30527">
      <w:pPr>
        <w:suppressAutoHyphens w:val="0"/>
        <w:spacing w:before="120" w:line="360" w:lineRule="auto"/>
        <w:jc w:val="both"/>
        <w:rPr>
          <w:rFonts w:ascii="Myriad Pro" w:eastAsia="Calibri" w:hAnsi="Myriad Pro" w:cs="Arial"/>
          <w:b/>
          <w:sz w:val="22"/>
          <w:szCs w:val="22"/>
          <w:lang w:eastAsia="en-US"/>
        </w:rPr>
      </w:pPr>
    </w:p>
    <w:p w:rsidR="006A5118" w:rsidRPr="006A5118" w:rsidRDefault="006A5118" w:rsidP="006A5118">
      <w:pPr>
        <w:spacing w:line="360" w:lineRule="auto"/>
        <w:jc w:val="both"/>
        <w:rPr>
          <w:rFonts w:ascii="Myriad Pro" w:eastAsia="Calibri" w:hAnsi="Myriad Pro" w:cs="Arial"/>
          <w:sz w:val="22"/>
          <w:szCs w:val="22"/>
          <w:lang w:eastAsia="en-US"/>
        </w:rPr>
      </w:pPr>
      <w:r w:rsidRPr="006A5118">
        <w:rPr>
          <w:rFonts w:ascii="Myriad Pro" w:eastAsia="Calibri" w:hAnsi="Myriad Pro" w:cs="Arial"/>
          <w:sz w:val="22"/>
          <w:szCs w:val="22"/>
          <w:lang w:eastAsia="en-US"/>
        </w:rPr>
        <w:t xml:space="preserve">Genau dieser Frage gingen jetzt 17 Küchenchefs, Köche und Gastronomen aus allen Teilen der Rhön im Hotel LEIST_SONNE_ENGEL im hessischen </w:t>
      </w:r>
      <w:proofErr w:type="spellStart"/>
      <w:r w:rsidRPr="006A5118">
        <w:rPr>
          <w:rFonts w:ascii="Myriad Pro" w:eastAsia="Calibri" w:hAnsi="Myriad Pro" w:cs="Arial"/>
          <w:sz w:val="22"/>
          <w:szCs w:val="22"/>
          <w:lang w:eastAsia="en-US"/>
        </w:rPr>
        <w:t>Hilders</w:t>
      </w:r>
      <w:proofErr w:type="spellEnd"/>
      <w:r w:rsidRPr="006A5118">
        <w:rPr>
          <w:rFonts w:ascii="Myriad Pro" w:eastAsia="Calibri" w:hAnsi="Myriad Pro" w:cs="Arial"/>
          <w:sz w:val="22"/>
          <w:szCs w:val="22"/>
          <w:lang w:eastAsia="en-US"/>
        </w:rPr>
        <w:t xml:space="preserve"> nach. „Klassiker in der Küche – pfiffig interpretiert“ lautete das Thema des jüngsten Seminars der RhönSprudel Genussakademie, einer Gemeinschaftsinitiative des </w:t>
      </w:r>
      <w:proofErr w:type="spellStart"/>
      <w:r w:rsidRPr="006A5118">
        <w:rPr>
          <w:rFonts w:ascii="Myriad Pro" w:eastAsia="Calibri" w:hAnsi="Myriad Pro" w:cs="Arial"/>
          <w:sz w:val="22"/>
          <w:szCs w:val="22"/>
          <w:lang w:eastAsia="en-US"/>
        </w:rPr>
        <w:t>MineralBrunnen</w:t>
      </w:r>
      <w:proofErr w:type="spellEnd"/>
      <w:r w:rsidRPr="006A5118">
        <w:rPr>
          <w:rFonts w:ascii="Myriad Pro" w:eastAsia="Calibri" w:hAnsi="Myriad Pro" w:cs="Arial"/>
          <w:sz w:val="22"/>
          <w:szCs w:val="22"/>
          <w:lang w:eastAsia="en-US"/>
        </w:rPr>
        <w:t xml:space="preserve"> RhönSprudel und der Dachmarke Rhön. Ziel der RhönSprudel Genussakademie ist es, regionale Produkte in der Restaurantküche zu fördern sowie die Gastronomen der Rhön in allen Bereichen ihres Berufszweiges weiterzubilden, um sie für die Herausforderungen der Zukunft fit zu machen.</w:t>
      </w:r>
    </w:p>
    <w:p w:rsidR="006A5118" w:rsidRPr="006A5118" w:rsidRDefault="006A5118" w:rsidP="006A5118">
      <w:pPr>
        <w:spacing w:line="360" w:lineRule="auto"/>
        <w:jc w:val="both"/>
        <w:rPr>
          <w:rFonts w:ascii="Myriad Pro" w:eastAsia="Calibri" w:hAnsi="Myriad Pro" w:cs="Arial"/>
          <w:sz w:val="22"/>
          <w:szCs w:val="22"/>
          <w:lang w:eastAsia="en-US"/>
        </w:rPr>
      </w:pPr>
    </w:p>
    <w:p w:rsidR="006A5118" w:rsidRPr="006A5118" w:rsidRDefault="006A5118" w:rsidP="006A5118">
      <w:pPr>
        <w:spacing w:line="360" w:lineRule="auto"/>
        <w:jc w:val="both"/>
        <w:rPr>
          <w:rFonts w:ascii="Myriad Pro" w:eastAsia="Calibri" w:hAnsi="Myriad Pro" w:cs="Arial"/>
          <w:sz w:val="22"/>
          <w:szCs w:val="22"/>
          <w:lang w:eastAsia="en-US"/>
        </w:rPr>
      </w:pPr>
      <w:r w:rsidRPr="006A5118">
        <w:rPr>
          <w:rFonts w:ascii="Myriad Pro" w:eastAsia="Calibri" w:hAnsi="Myriad Pro" w:cs="Arial"/>
          <w:sz w:val="22"/>
          <w:szCs w:val="22"/>
          <w:lang w:eastAsia="en-US"/>
        </w:rPr>
        <w:t xml:space="preserve">Diesmal oblag diese Aufgabe zwei Spitzenköchen aus der Region: Patrick Spies vom Romantikhotel „Zum Stern“ in Bad Hersfeld, dessen Küche im Gourmetrestaurant „L‘ </w:t>
      </w:r>
      <w:proofErr w:type="spellStart"/>
      <w:r w:rsidRPr="006A5118">
        <w:rPr>
          <w:rFonts w:ascii="Myriad Pro" w:eastAsia="Calibri" w:hAnsi="Myriad Pro" w:cs="Arial"/>
          <w:sz w:val="22"/>
          <w:szCs w:val="22"/>
          <w:lang w:eastAsia="en-US"/>
        </w:rPr>
        <w:t>étable</w:t>
      </w:r>
      <w:proofErr w:type="spellEnd"/>
      <w:r w:rsidRPr="006A5118">
        <w:rPr>
          <w:rFonts w:ascii="Myriad Pro" w:eastAsia="Calibri" w:hAnsi="Myriad Pro" w:cs="Arial"/>
          <w:sz w:val="22"/>
          <w:szCs w:val="22"/>
          <w:lang w:eastAsia="en-US"/>
        </w:rPr>
        <w:t xml:space="preserve">“ mit einem Michelin-Stern und 17 Punkten im Gault </w:t>
      </w:r>
      <w:proofErr w:type="spellStart"/>
      <w:r w:rsidRPr="006A5118">
        <w:rPr>
          <w:rFonts w:ascii="Myriad Pro" w:eastAsia="Calibri" w:hAnsi="Myriad Pro" w:cs="Arial"/>
          <w:sz w:val="22"/>
          <w:szCs w:val="22"/>
          <w:lang w:eastAsia="en-US"/>
        </w:rPr>
        <w:t>Millau</w:t>
      </w:r>
      <w:proofErr w:type="spellEnd"/>
      <w:r w:rsidRPr="006A5118">
        <w:rPr>
          <w:rFonts w:ascii="Myriad Pro" w:eastAsia="Calibri" w:hAnsi="Myriad Pro" w:cs="Arial"/>
          <w:sz w:val="22"/>
          <w:szCs w:val="22"/>
          <w:lang w:eastAsia="en-US"/>
        </w:rPr>
        <w:t xml:space="preserve"> ausgezeichnet ist, und Chefkoch Björn Leist vom Hotel LEIST_SONNE_ENGEL in </w:t>
      </w:r>
      <w:proofErr w:type="spellStart"/>
      <w:r w:rsidRPr="006A5118">
        <w:rPr>
          <w:rFonts w:ascii="Myriad Pro" w:eastAsia="Calibri" w:hAnsi="Myriad Pro" w:cs="Arial"/>
          <w:sz w:val="22"/>
          <w:szCs w:val="22"/>
          <w:lang w:eastAsia="en-US"/>
        </w:rPr>
        <w:t>Hilders</w:t>
      </w:r>
      <w:proofErr w:type="spellEnd"/>
      <w:r w:rsidRPr="006A5118">
        <w:rPr>
          <w:rFonts w:ascii="Myriad Pro" w:eastAsia="Calibri" w:hAnsi="Myriad Pro" w:cs="Arial"/>
          <w:sz w:val="22"/>
          <w:szCs w:val="22"/>
          <w:lang w:eastAsia="en-US"/>
        </w:rPr>
        <w:t xml:space="preserve">, das ebenfalls vom Gault </w:t>
      </w:r>
      <w:proofErr w:type="spellStart"/>
      <w:r w:rsidRPr="006A5118">
        <w:rPr>
          <w:rFonts w:ascii="Myriad Pro" w:eastAsia="Calibri" w:hAnsi="Myriad Pro" w:cs="Arial"/>
          <w:sz w:val="22"/>
          <w:szCs w:val="22"/>
          <w:lang w:eastAsia="en-US"/>
        </w:rPr>
        <w:t>Millau</w:t>
      </w:r>
      <w:proofErr w:type="spellEnd"/>
      <w:r w:rsidRPr="006A5118">
        <w:rPr>
          <w:rFonts w:ascii="Myriad Pro" w:eastAsia="Calibri" w:hAnsi="Myriad Pro" w:cs="Arial"/>
          <w:sz w:val="22"/>
          <w:szCs w:val="22"/>
          <w:lang w:eastAsia="en-US"/>
        </w:rPr>
        <w:t xml:space="preserve"> und vom „Feinschmecker“ empfohlen wird.</w:t>
      </w:r>
    </w:p>
    <w:p w:rsidR="006A5118" w:rsidRPr="006A5118" w:rsidRDefault="006A5118" w:rsidP="006A5118">
      <w:pPr>
        <w:spacing w:line="360" w:lineRule="auto"/>
        <w:jc w:val="both"/>
        <w:rPr>
          <w:rFonts w:ascii="Myriad Pro" w:eastAsia="Calibri" w:hAnsi="Myriad Pro" w:cs="Arial"/>
          <w:sz w:val="22"/>
          <w:szCs w:val="22"/>
          <w:lang w:eastAsia="en-US"/>
        </w:rPr>
      </w:pPr>
    </w:p>
    <w:p w:rsidR="006A5118" w:rsidRPr="006A5118" w:rsidRDefault="006A5118" w:rsidP="006A5118">
      <w:pPr>
        <w:spacing w:line="360" w:lineRule="auto"/>
        <w:jc w:val="both"/>
        <w:rPr>
          <w:rFonts w:ascii="Myriad Pro" w:eastAsia="Calibri" w:hAnsi="Myriad Pro" w:cs="Arial"/>
          <w:sz w:val="22"/>
          <w:szCs w:val="22"/>
          <w:lang w:eastAsia="en-US"/>
        </w:rPr>
      </w:pPr>
      <w:r w:rsidRPr="006A5118">
        <w:rPr>
          <w:rFonts w:ascii="Myriad Pro" w:eastAsia="Calibri" w:hAnsi="Myriad Pro" w:cs="Arial"/>
          <w:sz w:val="22"/>
          <w:szCs w:val="22"/>
          <w:lang w:eastAsia="en-US"/>
        </w:rPr>
        <w:t>Zu einer anspruchsvollen Küche, die sich regionalen Produkten widmet, gehört mehr als Kochkunst. Es geht weiter mit der richtigen Teller- und Schüsselauswahl, das Anrichten der Speisen muss sitzen, und natürlich braucht ein Gericht das passende Getränk als Begleiter. Viele Handgriffe, Kniffe und Tipps – sowohl beim Kochen als auch beim Anrichten – konnten Spies und Leist den Seminarteilnehmern vermitteln. Gekocht wurde übrigens in verschiedenen Gruppen. So entstanden regionale Speisen, die im Gespräch und beim Arbeiten miteinander gemeinsam erarbeitet wurden.</w:t>
      </w:r>
    </w:p>
    <w:p w:rsidR="006A5118" w:rsidRDefault="006A5118" w:rsidP="006A5118">
      <w:pPr>
        <w:spacing w:line="360" w:lineRule="auto"/>
        <w:jc w:val="both"/>
        <w:rPr>
          <w:rFonts w:ascii="Myriad Pro" w:eastAsia="Calibri" w:hAnsi="Myriad Pro" w:cs="Arial"/>
          <w:sz w:val="22"/>
          <w:szCs w:val="22"/>
          <w:lang w:eastAsia="en-US"/>
        </w:rPr>
      </w:pPr>
    </w:p>
    <w:p w:rsidR="006A5118" w:rsidRPr="006A5118" w:rsidRDefault="006A5118" w:rsidP="006A5118">
      <w:pPr>
        <w:spacing w:line="360" w:lineRule="auto"/>
        <w:jc w:val="both"/>
        <w:rPr>
          <w:rFonts w:ascii="Myriad Pro" w:eastAsia="Calibri" w:hAnsi="Myriad Pro" w:cs="Arial"/>
          <w:sz w:val="22"/>
          <w:szCs w:val="22"/>
          <w:lang w:eastAsia="en-US"/>
        </w:rPr>
      </w:pPr>
    </w:p>
    <w:p w:rsidR="006A5118" w:rsidRPr="006A5118" w:rsidRDefault="006A5118" w:rsidP="006A5118">
      <w:pPr>
        <w:spacing w:line="360" w:lineRule="auto"/>
        <w:jc w:val="both"/>
        <w:rPr>
          <w:rFonts w:ascii="Myriad Pro" w:eastAsia="Calibri" w:hAnsi="Myriad Pro" w:cs="Arial"/>
          <w:sz w:val="22"/>
          <w:szCs w:val="22"/>
          <w:lang w:eastAsia="en-US"/>
        </w:rPr>
      </w:pPr>
      <w:r w:rsidRPr="006A5118">
        <w:rPr>
          <w:rFonts w:ascii="Myriad Pro" w:eastAsia="Calibri" w:hAnsi="Myriad Pro" w:cs="Arial"/>
          <w:sz w:val="22"/>
          <w:szCs w:val="22"/>
          <w:lang w:eastAsia="en-US"/>
        </w:rPr>
        <w:lastRenderedPageBreak/>
        <w:t xml:space="preserve">Eine </w:t>
      </w:r>
      <w:proofErr w:type="spellStart"/>
      <w:r w:rsidRPr="006A5118">
        <w:rPr>
          <w:rFonts w:ascii="Myriad Pro" w:eastAsia="Calibri" w:hAnsi="Myriad Pro" w:cs="Arial"/>
          <w:sz w:val="22"/>
          <w:szCs w:val="22"/>
          <w:lang w:eastAsia="en-US"/>
        </w:rPr>
        <w:t>Rhöner</w:t>
      </w:r>
      <w:proofErr w:type="spellEnd"/>
      <w:r w:rsidRPr="006A5118">
        <w:rPr>
          <w:rFonts w:ascii="Myriad Pro" w:eastAsia="Calibri" w:hAnsi="Myriad Pro" w:cs="Arial"/>
          <w:sz w:val="22"/>
          <w:szCs w:val="22"/>
          <w:lang w:eastAsia="en-US"/>
        </w:rPr>
        <w:t xml:space="preserve"> Kartoffelsuppe mit Blutwurst und Brot ist ein sehr bodenständiges Gericht, und nicht jeder würde es wohl sofort bestellen. Beim Seminar der RhönSprudel Genussakademie entstand jedoch ein echter Hingucker, der sofort Lust auf mehr machte. „Es geht darum, die Grundzutaten zu veredeln, Kräuter und Gewürze einzusetzen und natürlich alle Komponenten gekonnt auf dem Teller anzurichten“, erläuterte Björn Leist. Genauso verhielt es sich mit der geräucherten </w:t>
      </w:r>
      <w:proofErr w:type="spellStart"/>
      <w:r w:rsidRPr="006A5118">
        <w:rPr>
          <w:rFonts w:ascii="Myriad Pro" w:eastAsia="Calibri" w:hAnsi="Myriad Pro" w:cs="Arial"/>
          <w:sz w:val="22"/>
          <w:szCs w:val="22"/>
          <w:lang w:eastAsia="en-US"/>
        </w:rPr>
        <w:t>Rhöner</w:t>
      </w:r>
      <w:proofErr w:type="spellEnd"/>
      <w:r w:rsidRPr="006A5118">
        <w:rPr>
          <w:rFonts w:ascii="Myriad Pro" w:eastAsia="Calibri" w:hAnsi="Myriad Pro" w:cs="Arial"/>
          <w:sz w:val="22"/>
          <w:szCs w:val="22"/>
          <w:lang w:eastAsia="en-US"/>
        </w:rPr>
        <w:t xml:space="preserve"> Bachforelle und dem Tartar vom </w:t>
      </w:r>
      <w:proofErr w:type="spellStart"/>
      <w:r w:rsidRPr="006A5118">
        <w:rPr>
          <w:rFonts w:ascii="Myriad Pro" w:eastAsia="Calibri" w:hAnsi="Myriad Pro" w:cs="Arial"/>
          <w:sz w:val="22"/>
          <w:szCs w:val="22"/>
          <w:lang w:eastAsia="en-US"/>
        </w:rPr>
        <w:t>Rhöner</w:t>
      </w:r>
      <w:proofErr w:type="spellEnd"/>
      <w:r w:rsidRPr="006A5118">
        <w:rPr>
          <w:rFonts w:ascii="Myriad Pro" w:eastAsia="Calibri" w:hAnsi="Myriad Pro" w:cs="Arial"/>
          <w:sz w:val="22"/>
          <w:szCs w:val="22"/>
          <w:lang w:eastAsia="en-US"/>
        </w:rPr>
        <w:t xml:space="preserve"> Weideochsen als Vorspeise und dem „Allerlei vom </w:t>
      </w:r>
      <w:proofErr w:type="spellStart"/>
      <w:r w:rsidRPr="006A5118">
        <w:rPr>
          <w:rFonts w:ascii="Myriad Pro" w:eastAsia="Calibri" w:hAnsi="Myriad Pro" w:cs="Arial"/>
          <w:sz w:val="22"/>
          <w:szCs w:val="22"/>
          <w:lang w:eastAsia="en-US"/>
        </w:rPr>
        <w:t>Rhöner</w:t>
      </w:r>
      <w:proofErr w:type="spellEnd"/>
      <w:r w:rsidRPr="006A5118">
        <w:rPr>
          <w:rFonts w:ascii="Myriad Pro" w:eastAsia="Calibri" w:hAnsi="Myriad Pro" w:cs="Arial"/>
          <w:sz w:val="22"/>
          <w:szCs w:val="22"/>
          <w:lang w:eastAsia="en-US"/>
        </w:rPr>
        <w:t xml:space="preserve"> Landschwein“ mit Wurzelgemüse als Hauptgang. Eindrucksvoll bewiesen die Köche, Küchenmeister und Gastronomen aus der Rhön den beiden Spitzenköchen, dass aus Lende, gepökelter Schweinebacke, </w:t>
      </w:r>
      <w:proofErr w:type="spellStart"/>
      <w:r w:rsidRPr="006A5118">
        <w:rPr>
          <w:rFonts w:ascii="Myriad Pro" w:eastAsia="Calibri" w:hAnsi="Myriad Pro" w:cs="Arial"/>
          <w:sz w:val="22"/>
          <w:szCs w:val="22"/>
          <w:lang w:eastAsia="en-US"/>
        </w:rPr>
        <w:t>Lardo</w:t>
      </w:r>
      <w:proofErr w:type="spellEnd"/>
      <w:r w:rsidRPr="006A5118">
        <w:rPr>
          <w:rFonts w:ascii="Myriad Pro" w:eastAsia="Calibri" w:hAnsi="Myriad Pro" w:cs="Arial"/>
          <w:sz w:val="22"/>
          <w:szCs w:val="22"/>
          <w:lang w:eastAsia="en-US"/>
        </w:rPr>
        <w:t>-Speck und gekochtem Bauch durchaus Gerichte von höchstem Anspruch und Genuss entstehen können.</w:t>
      </w:r>
    </w:p>
    <w:p w:rsidR="006A5118" w:rsidRPr="006A5118" w:rsidRDefault="006A5118" w:rsidP="006A5118">
      <w:pPr>
        <w:spacing w:line="360" w:lineRule="auto"/>
        <w:jc w:val="both"/>
        <w:rPr>
          <w:rFonts w:ascii="Myriad Pro" w:eastAsia="Calibri" w:hAnsi="Myriad Pro" w:cs="Arial"/>
          <w:sz w:val="22"/>
          <w:szCs w:val="22"/>
          <w:lang w:eastAsia="en-US"/>
        </w:rPr>
      </w:pPr>
    </w:p>
    <w:p w:rsidR="009377C2" w:rsidRDefault="006A5118" w:rsidP="006A5118">
      <w:pPr>
        <w:spacing w:line="360" w:lineRule="auto"/>
        <w:jc w:val="both"/>
        <w:rPr>
          <w:rFonts w:ascii="Myriad Pro" w:eastAsia="Calibri" w:hAnsi="Myriad Pro" w:cs="Arial"/>
          <w:sz w:val="22"/>
          <w:szCs w:val="22"/>
          <w:lang w:eastAsia="en-US"/>
        </w:rPr>
      </w:pPr>
      <w:r w:rsidRPr="006A5118">
        <w:rPr>
          <w:rFonts w:ascii="Myriad Pro" w:eastAsia="Calibri" w:hAnsi="Myriad Pro" w:cs="Arial"/>
          <w:sz w:val="22"/>
          <w:szCs w:val="22"/>
          <w:lang w:eastAsia="en-US"/>
        </w:rPr>
        <w:t xml:space="preserve">„Wir haben bei uns sehr gute Produkte, die es einfach verdienen, auf dem Teller in Szene gesetzt zu werden. Und wir können auf die Qualität unserer Produkte und deren nachvollziehbare Herkunft stolz sein“, meinte Martina </w:t>
      </w:r>
      <w:proofErr w:type="spellStart"/>
      <w:r w:rsidRPr="006A5118">
        <w:rPr>
          <w:rFonts w:ascii="Myriad Pro" w:eastAsia="Calibri" w:hAnsi="Myriad Pro" w:cs="Arial"/>
          <w:sz w:val="22"/>
          <w:szCs w:val="22"/>
          <w:lang w:eastAsia="en-US"/>
        </w:rPr>
        <w:t>Klüber-Wibelitz</w:t>
      </w:r>
      <w:proofErr w:type="spellEnd"/>
      <w:r w:rsidRPr="006A5118">
        <w:rPr>
          <w:rFonts w:ascii="Myriad Pro" w:eastAsia="Calibri" w:hAnsi="Myriad Pro" w:cs="Arial"/>
          <w:sz w:val="22"/>
          <w:szCs w:val="22"/>
          <w:lang w:eastAsia="en-US"/>
        </w:rPr>
        <w:t xml:space="preserve"> vom Büro </w:t>
      </w:r>
      <w:proofErr w:type="spellStart"/>
      <w:r w:rsidRPr="006A5118">
        <w:rPr>
          <w:rFonts w:ascii="Myriad Pro" w:eastAsia="Calibri" w:hAnsi="Myriad Pro" w:cs="Arial"/>
          <w:sz w:val="22"/>
          <w:szCs w:val="22"/>
          <w:lang w:eastAsia="en-US"/>
        </w:rPr>
        <w:t>Antsanvia</w:t>
      </w:r>
      <w:proofErr w:type="spellEnd"/>
      <w:r w:rsidRPr="006A5118">
        <w:rPr>
          <w:rFonts w:ascii="Myriad Pro" w:eastAsia="Calibri" w:hAnsi="Myriad Pro" w:cs="Arial"/>
          <w:sz w:val="22"/>
          <w:szCs w:val="22"/>
          <w:lang w:eastAsia="en-US"/>
        </w:rPr>
        <w:t xml:space="preserve"> im thüringischen </w:t>
      </w:r>
      <w:proofErr w:type="spellStart"/>
      <w:r w:rsidRPr="006A5118">
        <w:rPr>
          <w:rFonts w:ascii="Myriad Pro" w:eastAsia="Calibri" w:hAnsi="Myriad Pro" w:cs="Arial"/>
          <w:sz w:val="22"/>
          <w:szCs w:val="22"/>
          <w:lang w:eastAsia="en-US"/>
        </w:rPr>
        <w:t>Schleid</w:t>
      </w:r>
      <w:proofErr w:type="spellEnd"/>
      <w:r w:rsidRPr="006A5118">
        <w:rPr>
          <w:rFonts w:ascii="Myriad Pro" w:eastAsia="Calibri" w:hAnsi="Myriad Pro" w:cs="Arial"/>
          <w:sz w:val="22"/>
          <w:szCs w:val="22"/>
          <w:lang w:eastAsia="en-US"/>
        </w:rPr>
        <w:t xml:space="preserve">, die die Seminare im Auftrag der RhönSprudel Genussakademie organisiert. „Ich will unbedingt Neues bezüglich regionaler Küche dazulernen, denn diese gewinnt bei uns in der Rhön immer mehr an Bedeutung. Ich fand hier die Teamarbeit mit den Kollegen schön – und wann bekommt man schon mal die Möglichkeit, gemeinsam mit einem Sternekoch zu arbeiten“, schätzte Sabine </w:t>
      </w:r>
      <w:proofErr w:type="spellStart"/>
      <w:r w:rsidRPr="006A5118">
        <w:rPr>
          <w:rFonts w:ascii="Myriad Pro" w:eastAsia="Calibri" w:hAnsi="Myriad Pro" w:cs="Arial"/>
          <w:sz w:val="22"/>
          <w:szCs w:val="22"/>
          <w:lang w:eastAsia="en-US"/>
        </w:rPr>
        <w:t>Weider</w:t>
      </w:r>
      <w:proofErr w:type="spellEnd"/>
      <w:r w:rsidRPr="006A5118">
        <w:rPr>
          <w:rFonts w:ascii="Myriad Pro" w:eastAsia="Calibri" w:hAnsi="Myriad Pro" w:cs="Arial"/>
          <w:sz w:val="22"/>
          <w:szCs w:val="22"/>
          <w:lang w:eastAsia="en-US"/>
        </w:rPr>
        <w:t xml:space="preserve">, Köchin und Inhaberin des Lokals „Zum Goldenen Stern“ in </w:t>
      </w:r>
      <w:proofErr w:type="spellStart"/>
      <w:r w:rsidRPr="006A5118">
        <w:rPr>
          <w:rFonts w:ascii="Myriad Pro" w:eastAsia="Calibri" w:hAnsi="Myriad Pro" w:cs="Arial"/>
          <w:sz w:val="22"/>
          <w:szCs w:val="22"/>
          <w:lang w:eastAsia="en-US"/>
        </w:rPr>
        <w:t>Kranlucken</w:t>
      </w:r>
      <w:proofErr w:type="spellEnd"/>
      <w:r w:rsidRPr="006A5118">
        <w:rPr>
          <w:rFonts w:ascii="Myriad Pro" w:eastAsia="Calibri" w:hAnsi="Myriad Pro" w:cs="Arial"/>
          <w:sz w:val="22"/>
          <w:szCs w:val="22"/>
          <w:lang w:eastAsia="en-US"/>
        </w:rPr>
        <w:t xml:space="preserve"> (Thüringen) ein. Auch für Manfred Brust, Inhaber und Küchenmeister des Landgasthofs „Zum Stern“ in </w:t>
      </w:r>
      <w:proofErr w:type="spellStart"/>
      <w:r w:rsidRPr="006A5118">
        <w:rPr>
          <w:rFonts w:ascii="Myriad Pro" w:eastAsia="Calibri" w:hAnsi="Myriad Pro" w:cs="Arial"/>
          <w:sz w:val="22"/>
          <w:szCs w:val="22"/>
          <w:lang w:eastAsia="en-US"/>
        </w:rPr>
        <w:t>Obererthal</w:t>
      </w:r>
      <w:proofErr w:type="spellEnd"/>
      <w:r w:rsidRPr="006A5118">
        <w:rPr>
          <w:rFonts w:ascii="Myriad Pro" w:eastAsia="Calibri" w:hAnsi="Myriad Pro" w:cs="Arial"/>
          <w:sz w:val="22"/>
          <w:szCs w:val="22"/>
          <w:lang w:eastAsia="en-US"/>
        </w:rPr>
        <w:t xml:space="preserve"> bei Hammelburg (Bayern) hatte sich die weite Anfahrt nach </w:t>
      </w:r>
      <w:proofErr w:type="spellStart"/>
      <w:r w:rsidRPr="006A5118">
        <w:rPr>
          <w:rFonts w:ascii="Myriad Pro" w:eastAsia="Calibri" w:hAnsi="Myriad Pro" w:cs="Arial"/>
          <w:sz w:val="22"/>
          <w:szCs w:val="22"/>
          <w:lang w:eastAsia="en-US"/>
        </w:rPr>
        <w:t>Hilders</w:t>
      </w:r>
      <w:proofErr w:type="spellEnd"/>
      <w:r w:rsidRPr="006A5118">
        <w:rPr>
          <w:rFonts w:ascii="Myriad Pro" w:eastAsia="Calibri" w:hAnsi="Myriad Pro" w:cs="Arial"/>
          <w:sz w:val="22"/>
          <w:szCs w:val="22"/>
          <w:lang w:eastAsia="en-US"/>
        </w:rPr>
        <w:t xml:space="preserve"> gelohnt. „Es hat mich gereizt zu erfahren, wie man klassische regionale Küche mit klassischen regionalen Zutaten anders interpretieren kann. Der Austausch mit den Kollegen hat mir neue Impulse gegeben, und die vielen guten Tipps der beiden Spitzenköche waren für mich sehr, sehr wertvoll.“ Stefan Diegelmann, Küchenchef im Gasthaus „Zum Weißen Hirsch“ in Fulda-</w:t>
      </w:r>
      <w:proofErr w:type="spellStart"/>
      <w:r w:rsidRPr="006A5118">
        <w:rPr>
          <w:rFonts w:ascii="Myriad Pro" w:eastAsia="Calibri" w:hAnsi="Myriad Pro" w:cs="Arial"/>
          <w:sz w:val="22"/>
          <w:szCs w:val="22"/>
          <w:lang w:eastAsia="en-US"/>
        </w:rPr>
        <w:t>Edelzell</w:t>
      </w:r>
      <w:proofErr w:type="spellEnd"/>
      <w:r w:rsidRPr="006A5118">
        <w:rPr>
          <w:rFonts w:ascii="Myriad Pro" w:eastAsia="Calibri" w:hAnsi="Myriad Pro" w:cs="Arial"/>
          <w:sz w:val="22"/>
          <w:szCs w:val="22"/>
          <w:lang w:eastAsia="en-US"/>
        </w:rPr>
        <w:t xml:space="preserve"> (Hessen), wollte unbedingt einmal mit zwei Spitzenköchen in der Küche stehen und Neues ausprobieren. Am Ende des Seminars war er absolut begeistert von dieser Erfahrung. „Von den zahlreichen Tipps werden ich und meine Küche in Zukunft profitieren. Ich möchte in unserem Gasthaus auf jeden Fall mehr regionale Küche mit regionalen und saisonalen Produkten anbieten“, sagte er.</w:t>
      </w:r>
    </w:p>
    <w:p w:rsidR="006A5118" w:rsidRDefault="006A5118" w:rsidP="006A5118">
      <w:pPr>
        <w:spacing w:line="360" w:lineRule="auto"/>
        <w:jc w:val="both"/>
        <w:rPr>
          <w:rFonts w:ascii="Myriad Pro" w:eastAsia="Calibri" w:hAnsi="Myriad Pro" w:cs="Arial"/>
          <w:sz w:val="22"/>
          <w:szCs w:val="22"/>
          <w:lang w:eastAsia="en-US"/>
        </w:rPr>
      </w:pPr>
    </w:p>
    <w:p w:rsidR="006A5118" w:rsidRDefault="006A5118" w:rsidP="006A5118">
      <w:pPr>
        <w:spacing w:line="360" w:lineRule="auto"/>
        <w:jc w:val="both"/>
        <w:rPr>
          <w:rFonts w:ascii="Myriad Pro" w:eastAsia="Calibri" w:hAnsi="Myriad Pro" w:cs="Arial"/>
          <w:sz w:val="22"/>
          <w:szCs w:val="22"/>
          <w:lang w:eastAsia="en-US"/>
        </w:rPr>
      </w:pPr>
    </w:p>
    <w:p w:rsidR="009377C2" w:rsidRDefault="006A5118" w:rsidP="00E30527">
      <w:pPr>
        <w:spacing w:line="360" w:lineRule="auto"/>
        <w:jc w:val="both"/>
        <w:rPr>
          <w:rFonts w:ascii="Myriad Pro" w:eastAsia="Calibri" w:hAnsi="Myriad Pro" w:cs="Arial"/>
          <w:sz w:val="22"/>
          <w:szCs w:val="22"/>
          <w:lang w:eastAsia="en-US"/>
        </w:rPr>
      </w:pPr>
      <w:r w:rsidRPr="006A5118">
        <w:rPr>
          <w:rFonts w:ascii="Myriad Pro" w:eastAsia="Calibri" w:hAnsi="Myriad Pro" w:cs="Arial"/>
          <w:sz w:val="22"/>
          <w:szCs w:val="22"/>
          <w:lang w:eastAsia="en-US"/>
        </w:rPr>
        <w:lastRenderedPageBreak/>
        <w:t>Das nächste Seminar im Rahmen der RhönSprudel Genussakademie findet am Dienstag, 24. Februar, im Berghotel „Eisenacher Haus“ in Erbenhausen statt. Dann geht es um das Thema „Gäste binden – professioneller Umgang mit Beschwerden“. Das Seminar wendet sich an Fach- und Führungskräfte im Restaurant. Weitergehende Informationen gibt es auch im Internet unter www.rhoensprudel-genussakademie.de.</w:t>
      </w:r>
    </w:p>
    <w:p w:rsidR="009377C2" w:rsidRDefault="009377C2" w:rsidP="00E30527">
      <w:pPr>
        <w:spacing w:line="360" w:lineRule="auto"/>
        <w:jc w:val="both"/>
        <w:rPr>
          <w:rFonts w:ascii="Myriad Pro" w:eastAsia="Calibri" w:hAnsi="Myriad Pro" w:cs="Arial"/>
          <w:sz w:val="22"/>
          <w:szCs w:val="22"/>
          <w:lang w:eastAsia="en-US"/>
        </w:rPr>
      </w:pPr>
    </w:p>
    <w:p w:rsidR="00F2698A" w:rsidRDefault="00F2698A" w:rsidP="00E30527">
      <w:pPr>
        <w:spacing w:line="360" w:lineRule="auto"/>
        <w:jc w:val="both"/>
        <w:rPr>
          <w:rFonts w:ascii="Myriad Pro" w:eastAsia="Calibri" w:hAnsi="Myriad Pro" w:cs="Arial"/>
          <w:sz w:val="22"/>
          <w:szCs w:val="22"/>
          <w:lang w:eastAsia="en-US"/>
        </w:rPr>
      </w:pPr>
    </w:p>
    <w:p w:rsidR="00F2698A" w:rsidRDefault="00F2698A" w:rsidP="00E30527">
      <w:pPr>
        <w:spacing w:line="360" w:lineRule="auto"/>
        <w:jc w:val="both"/>
        <w:rPr>
          <w:rFonts w:ascii="Myriad Pro" w:eastAsia="Calibri" w:hAnsi="Myriad Pro" w:cs="Arial"/>
          <w:sz w:val="22"/>
          <w:szCs w:val="22"/>
          <w:lang w:eastAsia="en-US"/>
        </w:rPr>
      </w:pPr>
      <w:bookmarkStart w:id="0" w:name="_GoBack"/>
      <w:bookmarkEnd w:id="0"/>
    </w:p>
    <w:p w:rsidR="00E30527" w:rsidRDefault="00E30527" w:rsidP="00E30527">
      <w:pPr>
        <w:spacing w:line="360" w:lineRule="auto"/>
        <w:rPr>
          <w:rFonts w:ascii="Myriad Pro" w:eastAsia="Times" w:hAnsi="Myriad Pro" w:cs="Arial"/>
          <w:sz w:val="16"/>
          <w:szCs w:val="16"/>
          <w:lang w:eastAsia="de-DE"/>
        </w:rPr>
      </w:pPr>
      <w:r w:rsidRPr="0042406C">
        <w:rPr>
          <w:rFonts w:ascii="Myriad Pro" w:eastAsia="Times" w:hAnsi="Myriad Pro" w:cs="Arial"/>
          <w:b/>
          <w:sz w:val="16"/>
          <w:szCs w:val="16"/>
          <w:lang w:eastAsia="de-DE"/>
        </w:rPr>
        <w:t>Pressekontakt</w:t>
      </w:r>
      <w:r w:rsidRPr="0042406C">
        <w:rPr>
          <w:rFonts w:ascii="Myriad Pro" w:eastAsia="Times" w:hAnsi="Myriad Pro" w:cs="Arial"/>
          <w:sz w:val="16"/>
          <w:szCs w:val="16"/>
          <w:lang w:eastAsia="de-DE"/>
        </w:rPr>
        <w:t>:</w:t>
      </w:r>
    </w:p>
    <w:p w:rsidR="00E30527" w:rsidRPr="00673C1C" w:rsidRDefault="00E30527" w:rsidP="00E30527">
      <w:pPr>
        <w:spacing w:line="360" w:lineRule="auto"/>
        <w:rPr>
          <w:rFonts w:ascii="Myriad Pro" w:eastAsia="Times" w:hAnsi="Myriad Pro" w:cs="Arial"/>
          <w:sz w:val="16"/>
          <w:szCs w:val="16"/>
          <w:lang w:eastAsia="de-DE"/>
        </w:rPr>
      </w:pPr>
      <w:r w:rsidRPr="00673C1C">
        <w:rPr>
          <w:rFonts w:ascii="Myriad Pro" w:eastAsia="Times" w:hAnsi="Myriad Pro" w:cs="Arial"/>
          <w:sz w:val="16"/>
          <w:szCs w:val="16"/>
          <w:lang w:eastAsia="de-DE"/>
        </w:rPr>
        <w:t xml:space="preserve">Carsten </w:t>
      </w:r>
      <w:proofErr w:type="spellStart"/>
      <w:r w:rsidRPr="00673C1C">
        <w:rPr>
          <w:rFonts w:ascii="Myriad Pro" w:eastAsia="Times" w:hAnsi="Myriad Pro" w:cs="Arial"/>
          <w:sz w:val="16"/>
          <w:szCs w:val="16"/>
          <w:lang w:eastAsia="de-DE"/>
        </w:rPr>
        <w:t>Kallenbach</w:t>
      </w:r>
      <w:proofErr w:type="spellEnd"/>
    </w:p>
    <w:p w:rsidR="00E30527" w:rsidRPr="00673C1C" w:rsidRDefault="00E30527" w:rsidP="00E30527">
      <w:pPr>
        <w:spacing w:line="360" w:lineRule="auto"/>
        <w:rPr>
          <w:rFonts w:ascii="Myriad Pro" w:eastAsia="Times" w:hAnsi="Myriad Pro" w:cs="Arial"/>
          <w:sz w:val="16"/>
          <w:szCs w:val="16"/>
          <w:lang w:eastAsia="de-DE"/>
        </w:rPr>
      </w:pPr>
      <w:r w:rsidRPr="00673C1C">
        <w:rPr>
          <w:rFonts w:ascii="Myriad Pro" w:eastAsia="Times" w:hAnsi="Myriad Pro" w:cs="Arial"/>
          <w:sz w:val="16"/>
          <w:szCs w:val="16"/>
          <w:lang w:eastAsia="de-DE"/>
        </w:rPr>
        <w:t>Freies Journalistenbüro der Rhön</w:t>
      </w:r>
    </w:p>
    <w:p w:rsidR="00E30527" w:rsidRPr="00673C1C" w:rsidRDefault="00E30527" w:rsidP="00E30527">
      <w:pPr>
        <w:spacing w:line="360" w:lineRule="auto"/>
        <w:rPr>
          <w:rFonts w:ascii="Myriad Pro" w:eastAsia="Times" w:hAnsi="Myriad Pro" w:cs="Arial"/>
          <w:sz w:val="16"/>
          <w:szCs w:val="16"/>
          <w:lang w:eastAsia="de-DE"/>
        </w:rPr>
      </w:pPr>
      <w:r>
        <w:rPr>
          <w:rFonts w:ascii="Myriad Pro" w:eastAsia="Times" w:hAnsi="Myriad Pro" w:cs="Arial"/>
          <w:sz w:val="16"/>
          <w:szCs w:val="16"/>
          <w:lang w:eastAsia="de-DE"/>
        </w:rPr>
        <w:t>Telefon: 036946/</w:t>
      </w:r>
      <w:r w:rsidRPr="00673C1C">
        <w:rPr>
          <w:rFonts w:ascii="Myriad Pro" w:eastAsia="Times" w:hAnsi="Myriad Pro" w:cs="Arial"/>
          <w:sz w:val="16"/>
          <w:szCs w:val="16"/>
          <w:lang w:eastAsia="de-DE"/>
        </w:rPr>
        <w:t>26106</w:t>
      </w:r>
    </w:p>
    <w:p w:rsidR="00E30527" w:rsidRPr="00673C1C" w:rsidRDefault="00E30527" w:rsidP="00E30527">
      <w:pPr>
        <w:spacing w:line="360" w:lineRule="auto"/>
        <w:rPr>
          <w:rFonts w:ascii="Myriad Pro" w:eastAsia="Times" w:hAnsi="Myriad Pro" w:cs="Arial"/>
          <w:sz w:val="16"/>
          <w:szCs w:val="16"/>
          <w:lang w:eastAsia="de-DE"/>
        </w:rPr>
      </w:pPr>
      <w:r>
        <w:rPr>
          <w:rFonts w:ascii="Myriad Pro" w:eastAsia="Times" w:hAnsi="Myriad Pro" w:cs="Arial"/>
          <w:sz w:val="16"/>
          <w:szCs w:val="16"/>
          <w:lang w:eastAsia="de-DE"/>
        </w:rPr>
        <w:t>Handy: 0171/</w:t>
      </w:r>
      <w:r w:rsidRPr="00673C1C">
        <w:rPr>
          <w:rFonts w:ascii="Myriad Pro" w:eastAsia="Times" w:hAnsi="Myriad Pro" w:cs="Arial"/>
          <w:sz w:val="16"/>
          <w:szCs w:val="16"/>
          <w:lang w:eastAsia="de-DE"/>
        </w:rPr>
        <w:t>8377759</w:t>
      </w:r>
    </w:p>
    <w:p w:rsidR="00E30527" w:rsidRDefault="00E30527" w:rsidP="00E30527">
      <w:pPr>
        <w:spacing w:line="360" w:lineRule="auto"/>
        <w:rPr>
          <w:rFonts w:ascii="Myriad Pro" w:eastAsia="Times" w:hAnsi="Myriad Pro" w:cs="Arial"/>
          <w:sz w:val="16"/>
          <w:szCs w:val="16"/>
          <w:lang w:eastAsia="de-DE"/>
        </w:rPr>
      </w:pPr>
      <w:r>
        <w:rPr>
          <w:rFonts w:ascii="Myriad Pro" w:eastAsia="Times" w:hAnsi="Myriad Pro" w:cs="Arial"/>
          <w:sz w:val="16"/>
          <w:szCs w:val="16"/>
          <w:lang w:eastAsia="de-DE"/>
        </w:rPr>
        <w:t>E-</w:t>
      </w:r>
      <w:r w:rsidRPr="00673C1C">
        <w:rPr>
          <w:rFonts w:ascii="Myriad Pro" w:eastAsia="Times" w:hAnsi="Myriad Pro" w:cs="Arial"/>
          <w:sz w:val="16"/>
          <w:szCs w:val="16"/>
          <w:lang w:eastAsia="de-DE"/>
        </w:rPr>
        <w:t>Mail: carsten.kallenbach@t-online.de</w:t>
      </w:r>
    </w:p>
    <w:p w:rsidR="00E30527" w:rsidRPr="00E30527" w:rsidRDefault="00E30527" w:rsidP="00E30527">
      <w:pPr>
        <w:spacing w:line="360" w:lineRule="auto"/>
        <w:jc w:val="both"/>
        <w:rPr>
          <w:rFonts w:ascii="Myriad Pro" w:eastAsia="Calibri" w:hAnsi="Myriad Pro" w:cs="Arial"/>
          <w:sz w:val="22"/>
          <w:szCs w:val="22"/>
          <w:lang w:eastAsia="en-US"/>
        </w:rPr>
      </w:pPr>
    </w:p>
    <w:sectPr w:rsidR="00E30527" w:rsidRPr="00E30527" w:rsidSect="003539DB">
      <w:headerReference w:type="default" r:id="rId9"/>
      <w:footerReference w:type="default" r:id="rId10"/>
      <w:type w:val="continuous"/>
      <w:pgSz w:w="11906" w:h="16838"/>
      <w:pgMar w:top="2519" w:right="1417" w:bottom="1134" w:left="1417" w:header="708"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28AF" w:rsidRDefault="002428AF">
      <w:r>
        <w:separator/>
      </w:r>
    </w:p>
  </w:endnote>
  <w:endnote w:type="continuationSeparator" w:id="0">
    <w:p w:rsidR="002428AF" w:rsidRDefault="002428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Arial"/>
    <w:panose1 w:val="00000000000000000000"/>
    <w:charset w:val="00"/>
    <w:family w:val="swiss"/>
    <w:notTrueType/>
    <w:pitch w:val="variable"/>
    <w:sig w:usb0="A00002AF" w:usb1="5000204B"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777" w:rsidRDefault="003E2777" w:rsidP="00B37F40">
    <w:pPr>
      <w:pStyle w:val="Fuzeile"/>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28AF" w:rsidRDefault="002428AF">
      <w:r>
        <w:separator/>
      </w:r>
    </w:p>
  </w:footnote>
  <w:footnote w:type="continuationSeparator" w:id="0">
    <w:p w:rsidR="002428AF" w:rsidRDefault="002428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7DF" w:rsidRDefault="00E30527">
    <w:pPr>
      <w:pStyle w:val="Kopfzeile"/>
      <w:jc w:val="center"/>
    </w:pPr>
    <w:r>
      <w:rPr>
        <w:noProof/>
        <w:lang w:eastAsia="de-DE"/>
      </w:rPr>
      <w:drawing>
        <wp:anchor distT="0" distB="0" distL="114300" distR="114300" simplePos="0" relativeHeight="251659264" behindDoc="0" locked="0" layoutInCell="1" allowOverlap="1" wp14:anchorId="02AC0D43" wp14:editId="1D856E0D">
          <wp:simplePos x="0" y="0"/>
          <wp:positionH relativeFrom="column">
            <wp:posOffset>5177155</wp:posOffset>
          </wp:positionH>
          <wp:positionV relativeFrom="paragraph">
            <wp:posOffset>169545</wp:posOffset>
          </wp:positionV>
          <wp:extent cx="797560" cy="838200"/>
          <wp:effectExtent l="0" t="0" r="2540" b="0"/>
          <wp:wrapNone/>
          <wp:docPr id="1" name="Grafik 1" descr="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hönSprudel\Logos\RS_Logo_10cm_cmy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97560" cy="838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17DF" w:rsidRDefault="000D17DF">
    <w:pPr>
      <w:pStyle w:val="Kopfzeile"/>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4730BF"/>
    <w:multiLevelType w:val="hybridMultilevel"/>
    <w:tmpl w:val="B2B44A9C"/>
    <w:lvl w:ilvl="0" w:tplc="B218D8B8">
      <w:start w:val="2"/>
      <w:numFmt w:val="bullet"/>
      <w:lvlText w:val="-"/>
      <w:lvlJc w:val="left"/>
      <w:pPr>
        <w:tabs>
          <w:tab w:val="num" w:pos="1575"/>
        </w:tabs>
        <w:ind w:left="1575" w:hanging="360"/>
      </w:pPr>
      <w:rPr>
        <w:rFonts w:ascii="Times New Roman" w:eastAsia="Times New Roman" w:hAnsi="Times New Roman" w:cs="Times New Roman" w:hint="default"/>
      </w:rPr>
    </w:lvl>
    <w:lvl w:ilvl="1" w:tplc="D8D6474C">
      <w:start w:val="2"/>
      <w:numFmt w:val="bullet"/>
      <w:lvlText w:val=""/>
      <w:lvlJc w:val="left"/>
      <w:pPr>
        <w:tabs>
          <w:tab w:val="num" w:pos="2295"/>
        </w:tabs>
        <w:ind w:left="2295" w:hanging="360"/>
      </w:pPr>
      <w:rPr>
        <w:rFonts w:ascii="Wingdings" w:eastAsia="Times New Roman" w:hAnsi="Wingdings" w:cs="Arial" w:hint="default"/>
      </w:rPr>
    </w:lvl>
    <w:lvl w:ilvl="2" w:tplc="04070005" w:tentative="1">
      <w:start w:val="1"/>
      <w:numFmt w:val="bullet"/>
      <w:lvlText w:val=""/>
      <w:lvlJc w:val="left"/>
      <w:pPr>
        <w:tabs>
          <w:tab w:val="num" w:pos="3015"/>
        </w:tabs>
        <w:ind w:left="3015" w:hanging="360"/>
      </w:pPr>
      <w:rPr>
        <w:rFonts w:ascii="Wingdings" w:hAnsi="Wingdings" w:hint="default"/>
      </w:rPr>
    </w:lvl>
    <w:lvl w:ilvl="3" w:tplc="04070001" w:tentative="1">
      <w:start w:val="1"/>
      <w:numFmt w:val="bullet"/>
      <w:lvlText w:val=""/>
      <w:lvlJc w:val="left"/>
      <w:pPr>
        <w:tabs>
          <w:tab w:val="num" w:pos="3735"/>
        </w:tabs>
        <w:ind w:left="3735" w:hanging="360"/>
      </w:pPr>
      <w:rPr>
        <w:rFonts w:ascii="Symbol" w:hAnsi="Symbol" w:hint="default"/>
      </w:rPr>
    </w:lvl>
    <w:lvl w:ilvl="4" w:tplc="04070003" w:tentative="1">
      <w:start w:val="1"/>
      <w:numFmt w:val="bullet"/>
      <w:lvlText w:val="o"/>
      <w:lvlJc w:val="left"/>
      <w:pPr>
        <w:tabs>
          <w:tab w:val="num" w:pos="4455"/>
        </w:tabs>
        <w:ind w:left="4455" w:hanging="360"/>
      </w:pPr>
      <w:rPr>
        <w:rFonts w:ascii="Courier New" w:hAnsi="Courier New" w:hint="default"/>
      </w:rPr>
    </w:lvl>
    <w:lvl w:ilvl="5" w:tplc="04070005" w:tentative="1">
      <w:start w:val="1"/>
      <w:numFmt w:val="bullet"/>
      <w:lvlText w:val=""/>
      <w:lvlJc w:val="left"/>
      <w:pPr>
        <w:tabs>
          <w:tab w:val="num" w:pos="5175"/>
        </w:tabs>
        <w:ind w:left="5175" w:hanging="360"/>
      </w:pPr>
      <w:rPr>
        <w:rFonts w:ascii="Wingdings" w:hAnsi="Wingdings" w:hint="default"/>
      </w:rPr>
    </w:lvl>
    <w:lvl w:ilvl="6" w:tplc="04070001" w:tentative="1">
      <w:start w:val="1"/>
      <w:numFmt w:val="bullet"/>
      <w:lvlText w:val=""/>
      <w:lvlJc w:val="left"/>
      <w:pPr>
        <w:tabs>
          <w:tab w:val="num" w:pos="5895"/>
        </w:tabs>
        <w:ind w:left="5895" w:hanging="360"/>
      </w:pPr>
      <w:rPr>
        <w:rFonts w:ascii="Symbol" w:hAnsi="Symbol" w:hint="default"/>
      </w:rPr>
    </w:lvl>
    <w:lvl w:ilvl="7" w:tplc="04070003" w:tentative="1">
      <w:start w:val="1"/>
      <w:numFmt w:val="bullet"/>
      <w:lvlText w:val="o"/>
      <w:lvlJc w:val="left"/>
      <w:pPr>
        <w:tabs>
          <w:tab w:val="num" w:pos="6615"/>
        </w:tabs>
        <w:ind w:left="6615" w:hanging="360"/>
      </w:pPr>
      <w:rPr>
        <w:rFonts w:ascii="Courier New" w:hAnsi="Courier New" w:hint="default"/>
      </w:rPr>
    </w:lvl>
    <w:lvl w:ilvl="8" w:tplc="04070005" w:tentative="1">
      <w:start w:val="1"/>
      <w:numFmt w:val="bullet"/>
      <w:lvlText w:val=""/>
      <w:lvlJc w:val="left"/>
      <w:pPr>
        <w:tabs>
          <w:tab w:val="num" w:pos="7335"/>
        </w:tabs>
        <w:ind w:left="7335" w:hanging="360"/>
      </w:pPr>
      <w:rPr>
        <w:rFonts w:ascii="Wingdings" w:hAnsi="Wingdings" w:hint="default"/>
      </w:rPr>
    </w:lvl>
  </w:abstractNum>
  <w:abstractNum w:abstractNumId="1">
    <w:nsid w:val="17FD04EA"/>
    <w:multiLevelType w:val="hybridMultilevel"/>
    <w:tmpl w:val="0890EB40"/>
    <w:lvl w:ilvl="0" w:tplc="50DCA074">
      <w:start w:val="2"/>
      <w:numFmt w:val="bullet"/>
      <w:lvlText w:val="-"/>
      <w:lvlJc w:val="left"/>
      <w:pPr>
        <w:tabs>
          <w:tab w:val="num" w:pos="1605"/>
        </w:tabs>
        <w:ind w:left="1605" w:hanging="360"/>
      </w:pPr>
      <w:rPr>
        <w:rFonts w:ascii="Times New Roman" w:eastAsia="Times New Roman" w:hAnsi="Times New Roman" w:cs="Times New Roman" w:hint="default"/>
      </w:rPr>
    </w:lvl>
    <w:lvl w:ilvl="1" w:tplc="04070003" w:tentative="1">
      <w:start w:val="1"/>
      <w:numFmt w:val="bullet"/>
      <w:lvlText w:val="o"/>
      <w:lvlJc w:val="left"/>
      <w:pPr>
        <w:tabs>
          <w:tab w:val="num" w:pos="2325"/>
        </w:tabs>
        <w:ind w:left="2325" w:hanging="360"/>
      </w:pPr>
      <w:rPr>
        <w:rFonts w:ascii="Courier New" w:hAnsi="Courier New" w:hint="default"/>
      </w:rPr>
    </w:lvl>
    <w:lvl w:ilvl="2" w:tplc="04070005" w:tentative="1">
      <w:start w:val="1"/>
      <w:numFmt w:val="bullet"/>
      <w:lvlText w:val=""/>
      <w:lvlJc w:val="left"/>
      <w:pPr>
        <w:tabs>
          <w:tab w:val="num" w:pos="3045"/>
        </w:tabs>
        <w:ind w:left="3045" w:hanging="360"/>
      </w:pPr>
      <w:rPr>
        <w:rFonts w:ascii="Wingdings" w:hAnsi="Wingdings" w:hint="default"/>
      </w:rPr>
    </w:lvl>
    <w:lvl w:ilvl="3" w:tplc="04070001" w:tentative="1">
      <w:start w:val="1"/>
      <w:numFmt w:val="bullet"/>
      <w:lvlText w:val=""/>
      <w:lvlJc w:val="left"/>
      <w:pPr>
        <w:tabs>
          <w:tab w:val="num" w:pos="3765"/>
        </w:tabs>
        <w:ind w:left="3765" w:hanging="360"/>
      </w:pPr>
      <w:rPr>
        <w:rFonts w:ascii="Symbol" w:hAnsi="Symbol" w:hint="default"/>
      </w:rPr>
    </w:lvl>
    <w:lvl w:ilvl="4" w:tplc="04070003" w:tentative="1">
      <w:start w:val="1"/>
      <w:numFmt w:val="bullet"/>
      <w:lvlText w:val="o"/>
      <w:lvlJc w:val="left"/>
      <w:pPr>
        <w:tabs>
          <w:tab w:val="num" w:pos="4485"/>
        </w:tabs>
        <w:ind w:left="4485" w:hanging="360"/>
      </w:pPr>
      <w:rPr>
        <w:rFonts w:ascii="Courier New" w:hAnsi="Courier New" w:hint="default"/>
      </w:rPr>
    </w:lvl>
    <w:lvl w:ilvl="5" w:tplc="04070005" w:tentative="1">
      <w:start w:val="1"/>
      <w:numFmt w:val="bullet"/>
      <w:lvlText w:val=""/>
      <w:lvlJc w:val="left"/>
      <w:pPr>
        <w:tabs>
          <w:tab w:val="num" w:pos="5205"/>
        </w:tabs>
        <w:ind w:left="5205" w:hanging="360"/>
      </w:pPr>
      <w:rPr>
        <w:rFonts w:ascii="Wingdings" w:hAnsi="Wingdings" w:hint="default"/>
      </w:rPr>
    </w:lvl>
    <w:lvl w:ilvl="6" w:tplc="04070001" w:tentative="1">
      <w:start w:val="1"/>
      <w:numFmt w:val="bullet"/>
      <w:lvlText w:val=""/>
      <w:lvlJc w:val="left"/>
      <w:pPr>
        <w:tabs>
          <w:tab w:val="num" w:pos="5925"/>
        </w:tabs>
        <w:ind w:left="5925" w:hanging="360"/>
      </w:pPr>
      <w:rPr>
        <w:rFonts w:ascii="Symbol" w:hAnsi="Symbol" w:hint="default"/>
      </w:rPr>
    </w:lvl>
    <w:lvl w:ilvl="7" w:tplc="04070003" w:tentative="1">
      <w:start w:val="1"/>
      <w:numFmt w:val="bullet"/>
      <w:lvlText w:val="o"/>
      <w:lvlJc w:val="left"/>
      <w:pPr>
        <w:tabs>
          <w:tab w:val="num" w:pos="6645"/>
        </w:tabs>
        <w:ind w:left="6645" w:hanging="360"/>
      </w:pPr>
      <w:rPr>
        <w:rFonts w:ascii="Courier New" w:hAnsi="Courier New" w:hint="default"/>
      </w:rPr>
    </w:lvl>
    <w:lvl w:ilvl="8" w:tplc="04070005" w:tentative="1">
      <w:start w:val="1"/>
      <w:numFmt w:val="bullet"/>
      <w:lvlText w:val=""/>
      <w:lvlJc w:val="left"/>
      <w:pPr>
        <w:tabs>
          <w:tab w:val="num" w:pos="7365"/>
        </w:tabs>
        <w:ind w:left="7365" w:hanging="360"/>
      </w:pPr>
      <w:rPr>
        <w:rFonts w:ascii="Wingdings" w:hAnsi="Wingdings" w:hint="default"/>
      </w:rPr>
    </w:lvl>
  </w:abstractNum>
  <w:abstractNum w:abstractNumId="2">
    <w:nsid w:val="2BDC614C"/>
    <w:multiLevelType w:val="hybridMultilevel"/>
    <w:tmpl w:val="1E888F4A"/>
    <w:lvl w:ilvl="0" w:tplc="1E68F0AE">
      <w:start w:val="1"/>
      <w:numFmt w:val="decimal"/>
      <w:lvlText w:val="%1."/>
      <w:lvlJc w:val="left"/>
      <w:pPr>
        <w:tabs>
          <w:tab w:val="num" w:pos="720"/>
        </w:tabs>
        <w:ind w:left="720" w:hanging="360"/>
      </w:pPr>
      <w:rPr>
        <w:rFonts w:hint="default"/>
      </w:rPr>
    </w:lvl>
    <w:lvl w:ilvl="1" w:tplc="6F1A901C">
      <w:start w:val="1"/>
      <w:numFmt w:val="bullet"/>
      <w:lvlText w:val="-"/>
      <w:lvlJc w:val="left"/>
      <w:pPr>
        <w:tabs>
          <w:tab w:val="num" w:pos="1440"/>
        </w:tabs>
        <w:ind w:left="1440" w:hanging="360"/>
      </w:pPr>
      <w:rPr>
        <w:rFonts w:ascii="Times New Roman" w:eastAsia="Times New Roman" w:hAnsi="Times New Roman" w:cs="Times New Roman" w:hint="default"/>
        <w:b/>
        <w:sz w:val="28"/>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
    <w:nsid w:val="35095452"/>
    <w:multiLevelType w:val="hybridMultilevel"/>
    <w:tmpl w:val="DA3A68A8"/>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5480"/>
    <w:rsid w:val="00017414"/>
    <w:rsid w:val="000336A2"/>
    <w:rsid w:val="00036581"/>
    <w:rsid w:val="00043486"/>
    <w:rsid w:val="00043631"/>
    <w:rsid w:val="00044704"/>
    <w:rsid w:val="00055635"/>
    <w:rsid w:val="0006655D"/>
    <w:rsid w:val="000714EF"/>
    <w:rsid w:val="00071B45"/>
    <w:rsid w:val="00072F88"/>
    <w:rsid w:val="00076AEE"/>
    <w:rsid w:val="00084C72"/>
    <w:rsid w:val="0009076D"/>
    <w:rsid w:val="000940C2"/>
    <w:rsid w:val="000943D8"/>
    <w:rsid w:val="00097929"/>
    <w:rsid w:val="000A4D84"/>
    <w:rsid w:val="000A66EF"/>
    <w:rsid w:val="000A70BA"/>
    <w:rsid w:val="000B073C"/>
    <w:rsid w:val="000B191B"/>
    <w:rsid w:val="000B214C"/>
    <w:rsid w:val="000B249A"/>
    <w:rsid w:val="000B5756"/>
    <w:rsid w:val="000D17DF"/>
    <w:rsid w:val="000D6F83"/>
    <w:rsid w:val="000E2637"/>
    <w:rsid w:val="000E2EF2"/>
    <w:rsid w:val="000E3F79"/>
    <w:rsid w:val="000E4742"/>
    <w:rsid w:val="000F1B80"/>
    <w:rsid w:val="001175C0"/>
    <w:rsid w:val="00121346"/>
    <w:rsid w:val="00121ED7"/>
    <w:rsid w:val="00121F72"/>
    <w:rsid w:val="001238F3"/>
    <w:rsid w:val="00123DAA"/>
    <w:rsid w:val="001300B6"/>
    <w:rsid w:val="00135041"/>
    <w:rsid w:val="001350EE"/>
    <w:rsid w:val="00136603"/>
    <w:rsid w:val="001409C0"/>
    <w:rsid w:val="00140AA3"/>
    <w:rsid w:val="00156584"/>
    <w:rsid w:val="00170667"/>
    <w:rsid w:val="00174A5D"/>
    <w:rsid w:val="0018350F"/>
    <w:rsid w:val="001920EE"/>
    <w:rsid w:val="00197DC5"/>
    <w:rsid w:val="001A1936"/>
    <w:rsid w:val="001A241E"/>
    <w:rsid w:val="001C27B0"/>
    <w:rsid w:val="001C387B"/>
    <w:rsid w:val="001C48FF"/>
    <w:rsid w:val="001D1E7D"/>
    <w:rsid w:val="001D3038"/>
    <w:rsid w:val="001D3270"/>
    <w:rsid w:val="001E2144"/>
    <w:rsid w:val="001E53CA"/>
    <w:rsid w:val="001E7C03"/>
    <w:rsid w:val="00201D9F"/>
    <w:rsid w:val="00207A8A"/>
    <w:rsid w:val="002205BC"/>
    <w:rsid w:val="002209C6"/>
    <w:rsid w:val="00230EF2"/>
    <w:rsid w:val="00232A0F"/>
    <w:rsid w:val="002428AF"/>
    <w:rsid w:val="00244096"/>
    <w:rsid w:val="002753A5"/>
    <w:rsid w:val="00281795"/>
    <w:rsid w:val="00293751"/>
    <w:rsid w:val="002B0F0D"/>
    <w:rsid w:val="002B26B3"/>
    <w:rsid w:val="002B3E43"/>
    <w:rsid w:val="002C134A"/>
    <w:rsid w:val="002C1924"/>
    <w:rsid w:val="002C2197"/>
    <w:rsid w:val="002C43B7"/>
    <w:rsid w:val="002C4D96"/>
    <w:rsid w:val="002D1261"/>
    <w:rsid w:val="002D1B23"/>
    <w:rsid w:val="002E49D1"/>
    <w:rsid w:val="002E5884"/>
    <w:rsid w:val="002F39DD"/>
    <w:rsid w:val="002F62EC"/>
    <w:rsid w:val="00302ABE"/>
    <w:rsid w:val="003048F1"/>
    <w:rsid w:val="00305E7E"/>
    <w:rsid w:val="0030721B"/>
    <w:rsid w:val="00311AB2"/>
    <w:rsid w:val="0031294F"/>
    <w:rsid w:val="00316E62"/>
    <w:rsid w:val="0031706B"/>
    <w:rsid w:val="003177CC"/>
    <w:rsid w:val="00317D2B"/>
    <w:rsid w:val="00317F4B"/>
    <w:rsid w:val="00317FE6"/>
    <w:rsid w:val="00320901"/>
    <w:rsid w:val="0032175C"/>
    <w:rsid w:val="00324A07"/>
    <w:rsid w:val="00327C3E"/>
    <w:rsid w:val="00330B4D"/>
    <w:rsid w:val="00341380"/>
    <w:rsid w:val="003539DB"/>
    <w:rsid w:val="00354095"/>
    <w:rsid w:val="00357896"/>
    <w:rsid w:val="00365544"/>
    <w:rsid w:val="00371355"/>
    <w:rsid w:val="00375C34"/>
    <w:rsid w:val="00384276"/>
    <w:rsid w:val="003849C0"/>
    <w:rsid w:val="00384AE0"/>
    <w:rsid w:val="00386000"/>
    <w:rsid w:val="00394071"/>
    <w:rsid w:val="003A23D5"/>
    <w:rsid w:val="003A466C"/>
    <w:rsid w:val="003B08F8"/>
    <w:rsid w:val="003B13CA"/>
    <w:rsid w:val="003B63AF"/>
    <w:rsid w:val="003C4D6C"/>
    <w:rsid w:val="003D2834"/>
    <w:rsid w:val="003D3681"/>
    <w:rsid w:val="003D4135"/>
    <w:rsid w:val="003E2777"/>
    <w:rsid w:val="003F16A6"/>
    <w:rsid w:val="003F6626"/>
    <w:rsid w:val="00400863"/>
    <w:rsid w:val="0041286B"/>
    <w:rsid w:val="00414DC6"/>
    <w:rsid w:val="00415DD4"/>
    <w:rsid w:val="004200C1"/>
    <w:rsid w:val="00435796"/>
    <w:rsid w:val="00436529"/>
    <w:rsid w:val="00443196"/>
    <w:rsid w:val="00447C56"/>
    <w:rsid w:val="00447C5A"/>
    <w:rsid w:val="004521FB"/>
    <w:rsid w:val="00471D57"/>
    <w:rsid w:val="00475F8A"/>
    <w:rsid w:val="00483FCC"/>
    <w:rsid w:val="00485E40"/>
    <w:rsid w:val="004929E1"/>
    <w:rsid w:val="004950B5"/>
    <w:rsid w:val="00495D0B"/>
    <w:rsid w:val="00496090"/>
    <w:rsid w:val="00496F31"/>
    <w:rsid w:val="004A1D67"/>
    <w:rsid w:val="004A4BA6"/>
    <w:rsid w:val="004A6214"/>
    <w:rsid w:val="004A7864"/>
    <w:rsid w:val="004B24C3"/>
    <w:rsid w:val="004B56C6"/>
    <w:rsid w:val="004B6579"/>
    <w:rsid w:val="004C1008"/>
    <w:rsid w:val="004C1536"/>
    <w:rsid w:val="004C306A"/>
    <w:rsid w:val="004D4C9B"/>
    <w:rsid w:val="004D7199"/>
    <w:rsid w:val="004E7AF0"/>
    <w:rsid w:val="004F2300"/>
    <w:rsid w:val="004F6B13"/>
    <w:rsid w:val="0050134A"/>
    <w:rsid w:val="0050295D"/>
    <w:rsid w:val="00507D93"/>
    <w:rsid w:val="00510C13"/>
    <w:rsid w:val="005220F1"/>
    <w:rsid w:val="005277BE"/>
    <w:rsid w:val="00527C92"/>
    <w:rsid w:val="00540753"/>
    <w:rsid w:val="00540DA5"/>
    <w:rsid w:val="00542971"/>
    <w:rsid w:val="00544112"/>
    <w:rsid w:val="00545F4B"/>
    <w:rsid w:val="00551579"/>
    <w:rsid w:val="0055168A"/>
    <w:rsid w:val="00555462"/>
    <w:rsid w:val="005565F1"/>
    <w:rsid w:val="0056065F"/>
    <w:rsid w:val="00560A39"/>
    <w:rsid w:val="00561FFF"/>
    <w:rsid w:val="005721DC"/>
    <w:rsid w:val="00573A4B"/>
    <w:rsid w:val="00574C20"/>
    <w:rsid w:val="00575FFF"/>
    <w:rsid w:val="00576EC5"/>
    <w:rsid w:val="00583E03"/>
    <w:rsid w:val="00592659"/>
    <w:rsid w:val="0059349A"/>
    <w:rsid w:val="0059598E"/>
    <w:rsid w:val="005978A1"/>
    <w:rsid w:val="00597A11"/>
    <w:rsid w:val="005B1202"/>
    <w:rsid w:val="005B7530"/>
    <w:rsid w:val="005C77CA"/>
    <w:rsid w:val="005E068D"/>
    <w:rsid w:val="005E6A01"/>
    <w:rsid w:val="005F03EC"/>
    <w:rsid w:val="005F3917"/>
    <w:rsid w:val="005F64AA"/>
    <w:rsid w:val="005F71E2"/>
    <w:rsid w:val="00611850"/>
    <w:rsid w:val="00612E4B"/>
    <w:rsid w:val="00622A76"/>
    <w:rsid w:val="00636194"/>
    <w:rsid w:val="006445DE"/>
    <w:rsid w:val="006572BB"/>
    <w:rsid w:val="00661CFC"/>
    <w:rsid w:val="0066488D"/>
    <w:rsid w:val="0066780C"/>
    <w:rsid w:val="00670B30"/>
    <w:rsid w:val="006711E9"/>
    <w:rsid w:val="00676775"/>
    <w:rsid w:val="0068401C"/>
    <w:rsid w:val="006912EE"/>
    <w:rsid w:val="0069295D"/>
    <w:rsid w:val="006A15A9"/>
    <w:rsid w:val="006A3AB9"/>
    <w:rsid w:val="006A5118"/>
    <w:rsid w:val="006A5DAE"/>
    <w:rsid w:val="006A7C8E"/>
    <w:rsid w:val="006B0203"/>
    <w:rsid w:val="006B27E3"/>
    <w:rsid w:val="006B2A67"/>
    <w:rsid w:val="006C4D94"/>
    <w:rsid w:val="006C79BD"/>
    <w:rsid w:val="006E2829"/>
    <w:rsid w:val="006E4BE4"/>
    <w:rsid w:val="006F2757"/>
    <w:rsid w:val="00700C77"/>
    <w:rsid w:val="007053DF"/>
    <w:rsid w:val="007058AD"/>
    <w:rsid w:val="0070770A"/>
    <w:rsid w:val="0072042F"/>
    <w:rsid w:val="00732718"/>
    <w:rsid w:val="007363FF"/>
    <w:rsid w:val="007369C1"/>
    <w:rsid w:val="00742166"/>
    <w:rsid w:val="00743D40"/>
    <w:rsid w:val="007448DB"/>
    <w:rsid w:val="007505AB"/>
    <w:rsid w:val="00751EF1"/>
    <w:rsid w:val="00753FC5"/>
    <w:rsid w:val="00760FD6"/>
    <w:rsid w:val="00772B22"/>
    <w:rsid w:val="00774DBC"/>
    <w:rsid w:val="00774F9A"/>
    <w:rsid w:val="00775730"/>
    <w:rsid w:val="0078206D"/>
    <w:rsid w:val="007821E7"/>
    <w:rsid w:val="00784C9B"/>
    <w:rsid w:val="00790981"/>
    <w:rsid w:val="00791022"/>
    <w:rsid w:val="00792898"/>
    <w:rsid w:val="007A0DE6"/>
    <w:rsid w:val="007A1D19"/>
    <w:rsid w:val="007B2ACC"/>
    <w:rsid w:val="007D23B4"/>
    <w:rsid w:val="007D51A7"/>
    <w:rsid w:val="007D581D"/>
    <w:rsid w:val="007E459C"/>
    <w:rsid w:val="007E6EF2"/>
    <w:rsid w:val="007F1AEA"/>
    <w:rsid w:val="007F366E"/>
    <w:rsid w:val="007F4789"/>
    <w:rsid w:val="007F4B12"/>
    <w:rsid w:val="00802038"/>
    <w:rsid w:val="008027CF"/>
    <w:rsid w:val="00807A33"/>
    <w:rsid w:val="00812A03"/>
    <w:rsid w:val="008166BA"/>
    <w:rsid w:val="00841B3B"/>
    <w:rsid w:val="00842EF0"/>
    <w:rsid w:val="00845B38"/>
    <w:rsid w:val="00847B93"/>
    <w:rsid w:val="00852818"/>
    <w:rsid w:val="00854D4A"/>
    <w:rsid w:val="00856DDE"/>
    <w:rsid w:val="008631F9"/>
    <w:rsid w:val="0087026A"/>
    <w:rsid w:val="00873A77"/>
    <w:rsid w:val="00877803"/>
    <w:rsid w:val="00881587"/>
    <w:rsid w:val="00885DC6"/>
    <w:rsid w:val="0088678A"/>
    <w:rsid w:val="00886FF8"/>
    <w:rsid w:val="00891B1B"/>
    <w:rsid w:val="008A160C"/>
    <w:rsid w:val="008A5DC1"/>
    <w:rsid w:val="008B1DD2"/>
    <w:rsid w:val="008B570D"/>
    <w:rsid w:val="008B6C5D"/>
    <w:rsid w:val="008C15CB"/>
    <w:rsid w:val="008C5B0C"/>
    <w:rsid w:val="008C7E2A"/>
    <w:rsid w:val="008E058C"/>
    <w:rsid w:val="008F2242"/>
    <w:rsid w:val="008F2F8E"/>
    <w:rsid w:val="008F2FF7"/>
    <w:rsid w:val="009021DD"/>
    <w:rsid w:val="00903670"/>
    <w:rsid w:val="009054A6"/>
    <w:rsid w:val="0091465D"/>
    <w:rsid w:val="00914CA4"/>
    <w:rsid w:val="009221F8"/>
    <w:rsid w:val="00923963"/>
    <w:rsid w:val="00930E1A"/>
    <w:rsid w:val="00932CB7"/>
    <w:rsid w:val="009353D4"/>
    <w:rsid w:val="00936379"/>
    <w:rsid w:val="009377C2"/>
    <w:rsid w:val="00947A80"/>
    <w:rsid w:val="009621DB"/>
    <w:rsid w:val="00965EE6"/>
    <w:rsid w:val="00973C1C"/>
    <w:rsid w:val="00980D31"/>
    <w:rsid w:val="009840BC"/>
    <w:rsid w:val="00985480"/>
    <w:rsid w:val="0099561E"/>
    <w:rsid w:val="009B3BD3"/>
    <w:rsid w:val="009B5EB1"/>
    <w:rsid w:val="009B6D38"/>
    <w:rsid w:val="009B78FC"/>
    <w:rsid w:val="009C4F7B"/>
    <w:rsid w:val="009D37B3"/>
    <w:rsid w:val="009D6D0F"/>
    <w:rsid w:val="009F13C4"/>
    <w:rsid w:val="009F4123"/>
    <w:rsid w:val="00A024B6"/>
    <w:rsid w:val="00A06F45"/>
    <w:rsid w:val="00A15EB1"/>
    <w:rsid w:val="00A347D1"/>
    <w:rsid w:val="00A53E4C"/>
    <w:rsid w:val="00A55A0D"/>
    <w:rsid w:val="00A5638A"/>
    <w:rsid w:val="00A573B1"/>
    <w:rsid w:val="00A6013E"/>
    <w:rsid w:val="00A609B4"/>
    <w:rsid w:val="00A65F18"/>
    <w:rsid w:val="00A716D2"/>
    <w:rsid w:val="00A743C2"/>
    <w:rsid w:val="00A77AD3"/>
    <w:rsid w:val="00A823C9"/>
    <w:rsid w:val="00A8276E"/>
    <w:rsid w:val="00A970EB"/>
    <w:rsid w:val="00AA074A"/>
    <w:rsid w:val="00AE19BD"/>
    <w:rsid w:val="00AE4605"/>
    <w:rsid w:val="00AF2E7F"/>
    <w:rsid w:val="00AF6261"/>
    <w:rsid w:val="00AF62B5"/>
    <w:rsid w:val="00AF66D0"/>
    <w:rsid w:val="00B02D77"/>
    <w:rsid w:val="00B06BB7"/>
    <w:rsid w:val="00B076EE"/>
    <w:rsid w:val="00B13D23"/>
    <w:rsid w:val="00B145E6"/>
    <w:rsid w:val="00B15217"/>
    <w:rsid w:val="00B202C0"/>
    <w:rsid w:val="00B2069E"/>
    <w:rsid w:val="00B320B0"/>
    <w:rsid w:val="00B37F40"/>
    <w:rsid w:val="00B40255"/>
    <w:rsid w:val="00B457C8"/>
    <w:rsid w:val="00B50FB1"/>
    <w:rsid w:val="00B541EB"/>
    <w:rsid w:val="00B603EE"/>
    <w:rsid w:val="00B6341A"/>
    <w:rsid w:val="00B63BF8"/>
    <w:rsid w:val="00B77A67"/>
    <w:rsid w:val="00B82600"/>
    <w:rsid w:val="00B90855"/>
    <w:rsid w:val="00B936BB"/>
    <w:rsid w:val="00B946AD"/>
    <w:rsid w:val="00B956EC"/>
    <w:rsid w:val="00B95CAC"/>
    <w:rsid w:val="00BA4D0E"/>
    <w:rsid w:val="00BA5795"/>
    <w:rsid w:val="00BA6FA7"/>
    <w:rsid w:val="00BB51C8"/>
    <w:rsid w:val="00BB52A7"/>
    <w:rsid w:val="00BC1700"/>
    <w:rsid w:val="00BC2DF4"/>
    <w:rsid w:val="00BC4989"/>
    <w:rsid w:val="00BC571B"/>
    <w:rsid w:val="00BE5258"/>
    <w:rsid w:val="00BF5F53"/>
    <w:rsid w:val="00BF6334"/>
    <w:rsid w:val="00C01195"/>
    <w:rsid w:val="00C07BDC"/>
    <w:rsid w:val="00C31188"/>
    <w:rsid w:val="00C3170E"/>
    <w:rsid w:val="00C31CF1"/>
    <w:rsid w:val="00C33630"/>
    <w:rsid w:val="00C348B8"/>
    <w:rsid w:val="00C377A1"/>
    <w:rsid w:val="00C617DA"/>
    <w:rsid w:val="00C634A1"/>
    <w:rsid w:val="00C65A27"/>
    <w:rsid w:val="00C72327"/>
    <w:rsid w:val="00C73656"/>
    <w:rsid w:val="00C75CF9"/>
    <w:rsid w:val="00C80214"/>
    <w:rsid w:val="00C82586"/>
    <w:rsid w:val="00C83CD5"/>
    <w:rsid w:val="00C92DF7"/>
    <w:rsid w:val="00CA2669"/>
    <w:rsid w:val="00CA44F4"/>
    <w:rsid w:val="00CB04E3"/>
    <w:rsid w:val="00CB0A70"/>
    <w:rsid w:val="00CB6334"/>
    <w:rsid w:val="00CC108C"/>
    <w:rsid w:val="00CC35AE"/>
    <w:rsid w:val="00CD04B7"/>
    <w:rsid w:val="00CD4EE3"/>
    <w:rsid w:val="00CD5C86"/>
    <w:rsid w:val="00CE2BF3"/>
    <w:rsid w:val="00CE66AA"/>
    <w:rsid w:val="00CE6F22"/>
    <w:rsid w:val="00CF3B68"/>
    <w:rsid w:val="00CF4D34"/>
    <w:rsid w:val="00D00FCA"/>
    <w:rsid w:val="00D04926"/>
    <w:rsid w:val="00D07B8B"/>
    <w:rsid w:val="00D13619"/>
    <w:rsid w:val="00D1586A"/>
    <w:rsid w:val="00D15F46"/>
    <w:rsid w:val="00D21293"/>
    <w:rsid w:val="00D23A26"/>
    <w:rsid w:val="00D33343"/>
    <w:rsid w:val="00D40F83"/>
    <w:rsid w:val="00D67BFD"/>
    <w:rsid w:val="00D72980"/>
    <w:rsid w:val="00D73793"/>
    <w:rsid w:val="00D76A28"/>
    <w:rsid w:val="00D76D77"/>
    <w:rsid w:val="00D807F4"/>
    <w:rsid w:val="00D8138B"/>
    <w:rsid w:val="00D82963"/>
    <w:rsid w:val="00D925CB"/>
    <w:rsid w:val="00D94863"/>
    <w:rsid w:val="00D95F0A"/>
    <w:rsid w:val="00DA5125"/>
    <w:rsid w:val="00DB46DD"/>
    <w:rsid w:val="00DB7786"/>
    <w:rsid w:val="00DC2A89"/>
    <w:rsid w:val="00DC5AE9"/>
    <w:rsid w:val="00DC649C"/>
    <w:rsid w:val="00DC69F9"/>
    <w:rsid w:val="00DC7574"/>
    <w:rsid w:val="00DD05D8"/>
    <w:rsid w:val="00DD6E01"/>
    <w:rsid w:val="00DD7236"/>
    <w:rsid w:val="00DE08A3"/>
    <w:rsid w:val="00DE19A2"/>
    <w:rsid w:val="00DE4B92"/>
    <w:rsid w:val="00E0295A"/>
    <w:rsid w:val="00E04717"/>
    <w:rsid w:val="00E2096F"/>
    <w:rsid w:val="00E30527"/>
    <w:rsid w:val="00E318D2"/>
    <w:rsid w:val="00E36781"/>
    <w:rsid w:val="00E3697A"/>
    <w:rsid w:val="00E369F3"/>
    <w:rsid w:val="00E42EB3"/>
    <w:rsid w:val="00E43635"/>
    <w:rsid w:val="00E44537"/>
    <w:rsid w:val="00E46AA9"/>
    <w:rsid w:val="00E502B7"/>
    <w:rsid w:val="00E56DBE"/>
    <w:rsid w:val="00E575F3"/>
    <w:rsid w:val="00E57FEF"/>
    <w:rsid w:val="00E604C6"/>
    <w:rsid w:val="00E63CFF"/>
    <w:rsid w:val="00E6437B"/>
    <w:rsid w:val="00E716B5"/>
    <w:rsid w:val="00E71DA5"/>
    <w:rsid w:val="00E73BA8"/>
    <w:rsid w:val="00E74E7C"/>
    <w:rsid w:val="00E91A75"/>
    <w:rsid w:val="00E91CD7"/>
    <w:rsid w:val="00E97058"/>
    <w:rsid w:val="00EB3095"/>
    <w:rsid w:val="00EB43C9"/>
    <w:rsid w:val="00EB61FC"/>
    <w:rsid w:val="00EB6AE1"/>
    <w:rsid w:val="00EB7B29"/>
    <w:rsid w:val="00EC02E8"/>
    <w:rsid w:val="00EC0BA6"/>
    <w:rsid w:val="00EC10FC"/>
    <w:rsid w:val="00ED1214"/>
    <w:rsid w:val="00ED3F7D"/>
    <w:rsid w:val="00EE10B7"/>
    <w:rsid w:val="00EE10CE"/>
    <w:rsid w:val="00EE2536"/>
    <w:rsid w:val="00EF3243"/>
    <w:rsid w:val="00F05A2F"/>
    <w:rsid w:val="00F11F8A"/>
    <w:rsid w:val="00F14AB2"/>
    <w:rsid w:val="00F16296"/>
    <w:rsid w:val="00F21AE6"/>
    <w:rsid w:val="00F21F38"/>
    <w:rsid w:val="00F2698A"/>
    <w:rsid w:val="00F269E9"/>
    <w:rsid w:val="00F32749"/>
    <w:rsid w:val="00F53D55"/>
    <w:rsid w:val="00F727B7"/>
    <w:rsid w:val="00F73B47"/>
    <w:rsid w:val="00F924AB"/>
    <w:rsid w:val="00F93207"/>
    <w:rsid w:val="00F93699"/>
    <w:rsid w:val="00F940A3"/>
    <w:rsid w:val="00FA1C67"/>
    <w:rsid w:val="00FA2CDF"/>
    <w:rsid w:val="00FA404B"/>
    <w:rsid w:val="00FB483E"/>
    <w:rsid w:val="00FB612D"/>
    <w:rsid w:val="00FC4BDC"/>
    <w:rsid w:val="00FC7173"/>
    <w:rsid w:val="00FD1D1B"/>
    <w:rsid w:val="00FE05EC"/>
    <w:rsid w:val="00FE4075"/>
    <w:rsid w:val="00FE57D5"/>
    <w:rsid w:val="00FE6F9E"/>
    <w:rsid w:val="00FF63C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985480"/>
    <w:pPr>
      <w:suppressAutoHyphens/>
    </w:pPr>
    <w:rPr>
      <w:lang w:eastAsia="ar-SA"/>
    </w:rPr>
  </w:style>
  <w:style w:type="paragraph" w:styleId="berschrift1">
    <w:name w:val="heading 1"/>
    <w:basedOn w:val="Standard"/>
    <w:next w:val="Standard"/>
    <w:qFormat/>
    <w:rsid w:val="005277BE"/>
    <w:pPr>
      <w:keepNext/>
      <w:suppressAutoHyphens w:val="0"/>
      <w:outlineLvl w:val="0"/>
    </w:pPr>
    <w:rPr>
      <w:b/>
      <w:bCs/>
      <w:sz w:val="24"/>
      <w:szCs w:val="24"/>
      <w:lang w:eastAsia="de-DE"/>
    </w:rPr>
  </w:style>
  <w:style w:type="paragraph" w:styleId="berschrift4">
    <w:name w:val="heading 4"/>
    <w:basedOn w:val="Standard"/>
    <w:next w:val="Standard"/>
    <w:qFormat/>
    <w:rsid w:val="005277BE"/>
    <w:pPr>
      <w:keepNext/>
      <w:suppressAutoHyphens w:val="0"/>
      <w:ind w:left="720"/>
      <w:outlineLvl w:val="3"/>
    </w:pPr>
    <w:rPr>
      <w:rFonts w:ascii="Arial" w:hAnsi="Arial" w:cs="Arial"/>
      <w:b/>
      <w:bCs/>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985480"/>
    <w:pPr>
      <w:tabs>
        <w:tab w:val="center" w:pos="4536"/>
        <w:tab w:val="right" w:pos="9072"/>
      </w:tabs>
    </w:pPr>
  </w:style>
  <w:style w:type="paragraph" w:styleId="Sprechblasentext">
    <w:name w:val="Balloon Text"/>
    <w:basedOn w:val="Standard"/>
    <w:rsid w:val="00985480"/>
    <w:rPr>
      <w:rFonts w:ascii="Tahoma" w:hAnsi="Tahoma"/>
      <w:sz w:val="16"/>
    </w:rPr>
  </w:style>
  <w:style w:type="paragraph" w:styleId="Fuzeile">
    <w:name w:val="footer"/>
    <w:basedOn w:val="Standard"/>
    <w:rsid w:val="007F366E"/>
    <w:pPr>
      <w:tabs>
        <w:tab w:val="center" w:pos="4536"/>
        <w:tab w:val="right" w:pos="9072"/>
      </w:tabs>
    </w:pPr>
  </w:style>
  <w:style w:type="character" w:styleId="Hyperlink">
    <w:name w:val="Hyperlink"/>
    <w:rsid w:val="001300B6"/>
    <w:rPr>
      <w:color w:val="0000FF"/>
      <w:u w:val="single"/>
    </w:rPr>
  </w:style>
  <w:style w:type="character" w:customStyle="1" w:styleId="KopfzeileZchn">
    <w:name w:val="Kopfzeile Zchn"/>
    <w:link w:val="Kopfzeile"/>
    <w:rsid w:val="00B457C8"/>
    <w:rPr>
      <w:lang w:eastAsia="ar-SA"/>
    </w:rPr>
  </w:style>
  <w:style w:type="character" w:styleId="Seitenzahl">
    <w:name w:val="page number"/>
    <w:basedOn w:val="Absatz-Standardschriftart"/>
    <w:rsid w:val="00B37F40"/>
  </w:style>
  <w:style w:type="table" w:customStyle="1" w:styleId="Tabellengitternetz">
    <w:name w:val="Tabellengitternetz"/>
    <w:basedOn w:val="NormaleTabelle"/>
    <w:rsid w:val="00B37F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985480"/>
    <w:pPr>
      <w:suppressAutoHyphens/>
    </w:pPr>
    <w:rPr>
      <w:lang w:eastAsia="ar-SA"/>
    </w:rPr>
  </w:style>
  <w:style w:type="paragraph" w:styleId="berschrift1">
    <w:name w:val="heading 1"/>
    <w:basedOn w:val="Standard"/>
    <w:next w:val="Standard"/>
    <w:qFormat/>
    <w:rsid w:val="005277BE"/>
    <w:pPr>
      <w:keepNext/>
      <w:suppressAutoHyphens w:val="0"/>
      <w:outlineLvl w:val="0"/>
    </w:pPr>
    <w:rPr>
      <w:b/>
      <w:bCs/>
      <w:sz w:val="24"/>
      <w:szCs w:val="24"/>
      <w:lang w:eastAsia="de-DE"/>
    </w:rPr>
  </w:style>
  <w:style w:type="paragraph" w:styleId="berschrift4">
    <w:name w:val="heading 4"/>
    <w:basedOn w:val="Standard"/>
    <w:next w:val="Standard"/>
    <w:qFormat/>
    <w:rsid w:val="005277BE"/>
    <w:pPr>
      <w:keepNext/>
      <w:suppressAutoHyphens w:val="0"/>
      <w:ind w:left="720"/>
      <w:outlineLvl w:val="3"/>
    </w:pPr>
    <w:rPr>
      <w:rFonts w:ascii="Arial" w:hAnsi="Arial" w:cs="Arial"/>
      <w:b/>
      <w:bCs/>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985480"/>
    <w:pPr>
      <w:tabs>
        <w:tab w:val="center" w:pos="4536"/>
        <w:tab w:val="right" w:pos="9072"/>
      </w:tabs>
    </w:pPr>
  </w:style>
  <w:style w:type="paragraph" w:styleId="Sprechblasentext">
    <w:name w:val="Balloon Text"/>
    <w:basedOn w:val="Standard"/>
    <w:rsid w:val="00985480"/>
    <w:rPr>
      <w:rFonts w:ascii="Tahoma" w:hAnsi="Tahoma"/>
      <w:sz w:val="16"/>
    </w:rPr>
  </w:style>
  <w:style w:type="paragraph" w:styleId="Fuzeile">
    <w:name w:val="footer"/>
    <w:basedOn w:val="Standard"/>
    <w:rsid w:val="007F366E"/>
    <w:pPr>
      <w:tabs>
        <w:tab w:val="center" w:pos="4536"/>
        <w:tab w:val="right" w:pos="9072"/>
      </w:tabs>
    </w:pPr>
  </w:style>
  <w:style w:type="character" w:styleId="Hyperlink">
    <w:name w:val="Hyperlink"/>
    <w:rsid w:val="001300B6"/>
    <w:rPr>
      <w:color w:val="0000FF"/>
      <w:u w:val="single"/>
    </w:rPr>
  </w:style>
  <w:style w:type="character" w:customStyle="1" w:styleId="KopfzeileZchn">
    <w:name w:val="Kopfzeile Zchn"/>
    <w:link w:val="Kopfzeile"/>
    <w:rsid w:val="00B457C8"/>
    <w:rPr>
      <w:lang w:eastAsia="ar-SA"/>
    </w:rPr>
  </w:style>
  <w:style w:type="character" w:styleId="Seitenzahl">
    <w:name w:val="page number"/>
    <w:basedOn w:val="Absatz-Standardschriftart"/>
    <w:rsid w:val="00B37F40"/>
  </w:style>
  <w:style w:type="table" w:customStyle="1" w:styleId="Tabellengitternetz">
    <w:name w:val="Tabellengitternetz"/>
    <w:basedOn w:val="NormaleTabelle"/>
    <w:rsid w:val="00B37F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297912">
      <w:bodyDiv w:val="1"/>
      <w:marLeft w:val="0"/>
      <w:marRight w:val="0"/>
      <w:marTop w:val="0"/>
      <w:marBottom w:val="0"/>
      <w:divBdr>
        <w:top w:val="none" w:sz="0" w:space="0" w:color="auto"/>
        <w:left w:val="none" w:sz="0" w:space="0" w:color="auto"/>
        <w:bottom w:val="none" w:sz="0" w:space="0" w:color="auto"/>
        <w:right w:val="none" w:sz="0" w:space="0" w:color="auto"/>
      </w:divBdr>
      <w:divsChild>
        <w:div w:id="2093433417">
          <w:marLeft w:val="0"/>
          <w:marRight w:val="0"/>
          <w:marTop w:val="0"/>
          <w:marBottom w:val="0"/>
          <w:divBdr>
            <w:top w:val="none" w:sz="0" w:space="0" w:color="auto"/>
            <w:left w:val="none" w:sz="0" w:space="0" w:color="auto"/>
            <w:bottom w:val="none" w:sz="0" w:space="0" w:color="auto"/>
            <w:right w:val="none" w:sz="0" w:space="0" w:color="auto"/>
          </w:divBdr>
        </w:div>
      </w:divsChild>
    </w:div>
    <w:div w:id="116291582">
      <w:bodyDiv w:val="1"/>
      <w:marLeft w:val="0"/>
      <w:marRight w:val="0"/>
      <w:marTop w:val="0"/>
      <w:marBottom w:val="0"/>
      <w:divBdr>
        <w:top w:val="none" w:sz="0" w:space="0" w:color="auto"/>
        <w:left w:val="none" w:sz="0" w:space="0" w:color="auto"/>
        <w:bottom w:val="none" w:sz="0" w:space="0" w:color="auto"/>
        <w:right w:val="none" w:sz="0" w:space="0" w:color="auto"/>
      </w:divBdr>
    </w:div>
    <w:div w:id="1364597773">
      <w:bodyDiv w:val="1"/>
      <w:marLeft w:val="0"/>
      <w:marRight w:val="0"/>
      <w:marTop w:val="0"/>
      <w:marBottom w:val="0"/>
      <w:divBdr>
        <w:top w:val="none" w:sz="0" w:space="0" w:color="auto"/>
        <w:left w:val="none" w:sz="0" w:space="0" w:color="auto"/>
        <w:bottom w:val="none" w:sz="0" w:space="0" w:color="auto"/>
        <w:right w:val="none" w:sz="0" w:space="0" w:color="auto"/>
      </w:divBdr>
    </w:div>
    <w:div w:id="1417894773">
      <w:bodyDiv w:val="1"/>
      <w:marLeft w:val="0"/>
      <w:marRight w:val="0"/>
      <w:marTop w:val="0"/>
      <w:marBottom w:val="0"/>
      <w:divBdr>
        <w:top w:val="none" w:sz="0" w:space="0" w:color="auto"/>
        <w:left w:val="none" w:sz="0" w:space="0" w:color="auto"/>
        <w:bottom w:val="none" w:sz="0" w:space="0" w:color="auto"/>
        <w:right w:val="none" w:sz="0" w:space="0" w:color="auto"/>
      </w:divBdr>
    </w:div>
    <w:div w:id="1461606706">
      <w:bodyDiv w:val="1"/>
      <w:marLeft w:val="0"/>
      <w:marRight w:val="0"/>
      <w:marTop w:val="0"/>
      <w:marBottom w:val="0"/>
      <w:divBdr>
        <w:top w:val="none" w:sz="0" w:space="0" w:color="auto"/>
        <w:left w:val="none" w:sz="0" w:space="0" w:color="auto"/>
        <w:bottom w:val="none" w:sz="0" w:space="0" w:color="auto"/>
        <w:right w:val="none" w:sz="0" w:space="0" w:color="auto"/>
      </w:divBdr>
    </w:div>
    <w:div w:id="1611624442">
      <w:bodyDiv w:val="1"/>
      <w:marLeft w:val="0"/>
      <w:marRight w:val="0"/>
      <w:marTop w:val="0"/>
      <w:marBottom w:val="0"/>
      <w:divBdr>
        <w:top w:val="none" w:sz="0" w:space="0" w:color="auto"/>
        <w:left w:val="none" w:sz="0" w:space="0" w:color="auto"/>
        <w:bottom w:val="none" w:sz="0" w:space="0" w:color="auto"/>
        <w:right w:val="none" w:sz="0" w:space="0" w:color="auto"/>
      </w:divBdr>
      <w:divsChild>
        <w:div w:id="244073875">
          <w:marLeft w:val="0"/>
          <w:marRight w:val="0"/>
          <w:marTop w:val="0"/>
          <w:marBottom w:val="0"/>
          <w:divBdr>
            <w:top w:val="none" w:sz="0" w:space="0" w:color="auto"/>
            <w:left w:val="none" w:sz="0" w:space="0" w:color="auto"/>
            <w:bottom w:val="none" w:sz="0" w:space="0" w:color="auto"/>
            <w:right w:val="none" w:sz="0" w:space="0" w:color="auto"/>
          </w:divBdr>
        </w:div>
        <w:div w:id="304316220">
          <w:marLeft w:val="0"/>
          <w:marRight w:val="0"/>
          <w:marTop w:val="0"/>
          <w:marBottom w:val="0"/>
          <w:divBdr>
            <w:top w:val="none" w:sz="0" w:space="0" w:color="auto"/>
            <w:left w:val="none" w:sz="0" w:space="0" w:color="auto"/>
            <w:bottom w:val="none" w:sz="0" w:space="0" w:color="auto"/>
            <w:right w:val="none" w:sz="0" w:space="0" w:color="auto"/>
          </w:divBdr>
        </w:div>
        <w:div w:id="382410511">
          <w:marLeft w:val="0"/>
          <w:marRight w:val="0"/>
          <w:marTop w:val="0"/>
          <w:marBottom w:val="0"/>
          <w:divBdr>
            <w:top w:val="none" w:sz="0" w:space="0" w:color="auto"/>
            <w:left w:val="none" w:sz="0" w:space="0" w:color="auto"/>
            <w:bottom w:val="none" w:sz="0" w:space="0" w:color="auto"/>
            <w:right w:val="none" w:sz="0" w:space="0" w:color="auto"/>
          </w:divBdr>
        </w:div>
        <w:div w:id="1028213051">
          <w:marLeft w:val="0"/>
          <w:marRight w:val="0"/>
          <w:marTop w:val="0"/>
          <w:marBottom w:val="0"/>
          <w:divBdr>
            <w:top w:val="none" w:sz="0" w:space="0" w:color="auto"/>
            <w:left w:val="none" w:sz="0" w:space="0" w:color="auto"/>
            <w:bottom w:val="none" w:sz="0" w:space="0" w:color="auto"/>
            <w:right w:val="none" w:sz="0" w:space="0" w:color="auto"/>
          </w:divBdr>
        </w:div>
        <w:div w:id="1051148579">
          <w:marLeft w:val="0"/>
          <w:marRight w:val="0"/>
          <w:marTop w:val="0"/>
          <w:marBottom w:val="0"/>
          <w:divBdr>
            <w:top w:val="none" w:sz="0" w:space="0" w:color="auto"/>
            <w:left w:val="none" w:sz="0" w:space="0" w:color="auto"/>
            <w:bottom w:val="none" w:sz="0" w:space="0" w:color="auto"/>
            <w:right w:val="none" w:sz="0" w:space="0" w:color="auto"/>
          </w:divBdr>
        </w:div>
        <w:div w:id="1148475854">
          <w:marLeft w:val="0"/>
          <w:marRight w:val="0"/>
          <w:marTop w:val="0"/>
          <w:marBottom w:val="0"/>
          <w:divBdr>
            <w:top w:val="none" w:sz="0" w:space="0" w:color="auto"/>
            <w:left w:val="none" w:sz="0" w:space="0" w:color="auto"/>
            <w:bottom w:val="none" w:sz="0" w:space="0" w:color="auto"/>
            <w:right w:val="none" w:sz="0" w:space="0" w:color="auto"/>
          </w:divBdr>
        </w:div>
        <w:div w:id="1245609271">
          <w:marLeft w:val="0"/>
          <w:marRight w:val="0"/>
          <w:marTop w:val="0"/>
          <w:marBottom w:val="0"/>
          <w:divBdr>
            <w:top w:val="none" w:sz="0" w:space="0" w:color="auto"/>
            <w:left w:val="none" w:sz="0" w:space="0" w:color="auto"/>
            <w:bottom w:val="none" w:sz="0" w:space="0" w:color="auto"/>
            <w:right w:val="none" w:sz="0" w:space="0" w:color="auto"/>
          </w:divBdr>
        </w:div>
        <w:div w:id="1348290092">
          <w:marLeft w:val="0"/>
          <w:marRight w:val="0"/>
          <w:marTop w:val="0"/>
          <w:marBottom w:val="0"/>
          <w:divBdr>
            <w:top w:val="none" w:sz="0" w:space="0" w:color="auto"/>
            <w:left w:val="none" w:sz="0" w:space="0" w:color="auto"/>
            <w:bottom w:val="none" w:sz="0" w:space="0" w:color="auto"/>
            <w:right w:val="none" w:sz="0" w:space="0" w:color="auto"/>
          </w:divBdr>
        </w:div>
        <w:div w:id="1602838512">
          <w:marLeft w:val="0"/>
          <w:marRight w:val="0"/>
          <w:marTop w:val="0"/>
          <w:marBottom w:val="0"/>
          <w:divBdr>
            <w:top w:val="none" w:sz="0" w:space="0" w:color="auto"/>
            <w:left w:val="none" w:sz="0" w:space="0" w:color="auto"/>
            <w:bottom w:val="none" w:sz="0" w:space="0" w:color="auto"/>
            <w:right w:val="none" w:sz="0" w:space="0" w:color="auto"/>
          </w:divBdr>
        </w:div>
        <w:div w:id="1625847188">
          <w:marLeft w:val="0"/>
          <w:marRight w:val="0"/>
          <w:marTop w:val="0"/>
          <w:marBottom w:val="0"/>
          <w:divBdr>
            <w:top w:val="none" w:sz="0" w:space="0" w:color="auto"/>
            <w:left w:val="none" w:sz="0" w:space="0" w:color="auto"/>
            <w:bottom w:val="none" w:sz="0" w:space="0" w:color="auto"/>
            <w:right w:val="none" w:sz="0" w:space="0" w:color="auto"/>
          </w:divBdr>
        </w:div>
        <w:div w:id="1672875741">
          <w:marLeft w:val="0"/>
          <w:marRight w:val="0"/>
          <w:marTop w:val="0"/>
          <w:marBottom w:val="0"/>
          <w:divBdr>
            <w:top w:val="none" w:sz="0" w:space="0" w:color="auto"/>
            <w:left w:val="none" w:sz="0" w:space="0" w:color="auto"/>
            <w:bottom w:val="none" w:sz="0" w:space="0" w:color="auto"/>
            <w:right w:val="none" w:sz="0" w:space="0" w:color="auto"/>
          </w:divBdr>
        </w:div>
        <w:div w:id="1768193505">
          <w:marLeft w:val="0"/>
          <w:marRight w:val="0"/>
          <w:marTop w:val="0"/>
          <w:marBottom w:val="0"/>
          <w:divBdr>
            <w:top w:val="none" w:sz="0" w:space="0" w:color="auto"/>
            <w:left w:val="none" w:sz="0" w:space="0" w:color="auto"/>
            <w:bottom w:val="none" w:sz="0" w:space="0" w:color="auto"/>
            <w:right w:val="none" w:sz="0" w:space="0" w:color="auto"/>
          </w:divBdr>
        </w:div>
        <w:div w:id="1802647688">
          <w:marLeft w:val="0"/>
          <w:marRight w:val="0"/>
          <w:marTop w:val="0"/>
          <w:marBottom w:val="0"/>
          <w:divBdr>
            <w:top w:val="none" w:sz="0" w:space="0" w:color="auto"/>
            <w:left w:val="none" w:sz="0" w:space="0" w:color="auto"/>
            <w:bottom w:val="none" w:sz="0" w:space="0" w:color="auto"/>
            <w:right w:val="none" w:sz="0" w:space="0" w:color="auto"/>
          </w:divBdr>
        </w:div>
      </w:divsChild>
    </w:div>
    <w:div w:id="2140103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5BF0FC-7101-4655-A9E5-88874CC1A6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695</Words>
  <Characters>4346</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ARGE Rhön   Erzberger Allee 14   36433 Bad Salzungen</vt:lpstr>
    </vt:vector>
  </TitlesOfParts>
  <Company>Egon Schindel Holding</Company>
  <LinksUpToDate>false</LinksUpToDate>
  <CharactersWithSpaces>5031</CharactersWithSpaces>
  <SharedDoc>false</SharedDoc>
  <HLinks>
    <vt:vector size="6" baseType="variant">
      <vt:variant>
        <vt:i4>3801193</vt:i4>
      </vt:variant>
      <vt:variant>
        <vt:i4>0</vt:i4>
      </vt:variant>
      <vt:variant>
        <vt:i4>0</vt:i4>
      </vt:variant>
      <vt:variant>
        <vt:i4>5</vt:i4>
      </vt:variant>
      <vt:variant>
        <vt:lpwstr>http://www.rhoensprudel-genussakademie.de/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ARGE Rhön   Erzberger Allee 14   36433 Bad Salzungen</dc:title>
  <dc:creator>Carsten Kallenbach</dc:creator>
  <cp:lastModifiedBy>Diegelmann, Ariane</cp:lastModifiedBy>
  <cp:revision>4</cp:revision>
  <cp:lastPrinted>2009-07-21T09:09:00Z</cp:lastPrinted>
  <dcterms:created xsi:type="dcterms:W3CDTF">2014-12-17T15:45:00Z</dcterms:created>
  <dcterms:modified xsi:type="dcterms:W3CDTF">2015-02-18T07:03:00Z</dcterms:modified>
</cp:coreProperties>
</file>