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3B6" w:rsidRPr="00CE53B6" w:rsidRDefault="002D74A3" w:rsidP="00CE53B6">
      <w:pPr>
        <w:tabs>
          <w:tab w:val="left" w:pos="7513"/>
        </w:tabs>
        <w:spacing w:after="120" w:line="360" w:lineRule="auto"/>
        <w:ind w:right="-2"/>
        <w:jc w:val="both"/>
        <w:rPr>
          <w:rFonts w:ascii="Arial" w:eastAsia="Times" w:hAnsi="Arial" w:cs="Arial"/>
          <w:b/>
          <w:sz w:val="28"/>
          <w:szCs w:val="28"/>
          <w:lang w:eastAsia="de-DE"/>
        </w:rPr>
      </w:pPr>
      <w:r w:rsidRPr="002D74A3">
        <w:rPr>
          <w:rFonts w:ascii="Arial" w:eastAsia="Times" w:hAnsi="Arial" w:cs="Arial"/>
          <w:b/>
          <w:sz w:val="28"/>
          <w:szCs w:val="28"/>
          <w:lang w:eastAsia="de-DE"/>
        </w:rPr>
        <w:t xml:space="preserve">RhönSprudel Genussakademie: </w:t>
      </w:r>
      <w:r w:rsidR="007A3DC0" w:rsidRPr="007A3DC0">
        <w:rPr>
          <w:rFonts w:ascii="Arial" w:eastAsia="Times" w:hAnsi="Arial" w:cs="Arial"/>
          <w:b/>
          <w:sz w:val="28"/>
          <w:szCs w:val="28"/>
          <w:lang w:eastAsia="de-DE"/>
        </w:rPr>
        <w:t>„</w:t>
      </w:r>
      <w:proofErr w:type="spellStart"/>
      <w:r w:rsidR="007A3DC0" w:rsidRPr="007A3DC0">
        <w:rPr>
          <w:rFonts w:ascii="Arial" w:eastAsia="Times" w:hAnsi="Arial" w:cs="Arial"/>
          <w:b/>
          <w:sz w:val="28"/>
          <w:szCs w:val="28"/>
          <w:lang w:eastAsia="de-DE"/>
        </w:rPr>
        <w:t>Veggie</w:t>
      </w:r>
      <w:proofErr w:type="spellEnd"/>
      <w:r w:rsidR="007A3DC0" w:rsidRPr="007A3DC0">
        <w:rPr>
          <w:rFonts w:ascii="Arial" w:eastAsia="Times" w:hAnsi="Arial" w:cs="Arial"/>
          <w:b/>
          <w:sz w:val="28"/>
          <w:szCs w:val="28"/>
          <w:lang w:eastAsia="de-DE"/>
        </w:rPr>
        <w:t>“ ist keine neue Erfindung – „</w:t>
      </w:r>
      <w:proofErr w:type="spellStart"/>
      <w:r w:rsidR="007A3DC0" w:rsidRPr="007A3DC0">
        <w:rPr>
          <w:rFonts w:ascii="Arial" w:eastAsia="Times" w:hAnsi="Arial" w:cs="Arial"/>
          <w:b/>
          <w:sz w:val="28"/>
          <w:szCs w:val="28"/>
          <w:lang w:eastAsia="de-DE"/>
        </w:rPr>
        <w:t>Veggie</w:t>
      </w:r>
      <w:proofErr w:type="spellEnd"/>
      <w:r w:rsidR="007A3DC0" w:rsidRPr="007A3DC0">
        <w:rPr>
          <w:rFonts w:ascii="Arial" w:eastAsia="Times" w:hAnsi="Arial" w:cs="Arial"/>
          <w:b/>
          <w:sz w:val="28"/>
          <w:szCs w:val="28"/>
          <w:lang w:eastAsia="de-DE"/>
        </w:rPr>
        <w:t>“ hat Tradition in der Rhön</w:t>
      </w:r>
    </w:p>
    <w:p w:rsidR="00B32E0A" w:rsidRDefault="007A3DC0" w:rsidP="00F30EC8">
      <w:pPr>
        <w:tabs>
          <w:tab w:val="left" w:pos="7513"/>
        </w:tabs>
        <w:spacing w:after="120" w:line="360" w:lineRule="auto"/>
        <w:ind w:right="-2"/>
        <w:jc w:val="both"/>
        <w:rPr>
          <w:rFonts w:ascii="Arial" w:eastAsia="Times" w:hAnsi="Arial" w:cs="Arial"/>
          <w:b/>
          <w:lang w:eastAsia="de-DE"/>
        </w:rPr>
      </w:pPr>
      <w:r w:rsidRPr="007A3DC0">
        <w:rPr>
          <w:rFonts w:ascii="Arial" w:eastAsia="Times" w:hAnsi="Arial" w:cs="Arial"/>
          <w:b/>
          <w:lang w:eastAsia="de-DE"/>
        </w:rPr>
        <w:t xml:space="preserve">Es war ein Seminar, im Laufe dessen die Kreativität und Leidenschaft der </w:t>
      </w:r>
      <w:proofErr w:type="spellStart"/>
      <w:r w:rsidRPr="007A3DC0">
        <w:rPr>
          <w:rFonts w:ascii="Arial" w:eastAsia="Times" w:hAnsi="Arial" w:cs="Arial"/>
          <w:b/>
          <w:lang w:eastAsia="de-DE"/>
        </w:rPr>
        <w:t>Rhöner</w:t>
      </w:r>
      <w:proofErr w:type="spellEnd"/>
      <w:r w:rsidRPr="007A3DC0">
        <w:rPr>
          <w:rFonts w:ascii="Arial" w:eastAsia="Times" w:hAnsi="Arial" w:cs="Arial"/>
          <w:b/>
          <w:lang w:eastAsia="de-DE"/>
        </w:rPr>
        <w:t xml:space="preserve"> Köche und Köchinnen förmlich zu spüren war. Das jüngste Seminar der RhönSprudel Genussakademie, einer Gemeinschaftsinitiative des </w:t>
      </w:r>
      <w:proofErr w:type="spellStart"/>
      <w:r w:rsidRPr="007A3DC0">
        <w:rPr>
          <w:rFonts w:ascii="Arial" w:eastAsia="Times" w:hAnsi="Arial" w:cs="Arial"/>
          <w:b/>
          <w:lang w:eastAsia="de-DE"/>
        </w:rPr>
        <w:t>MineralBrunnen</w:t>
      </w:r>
      <w:proofErr w:type="spellEnd"/>
      <w:r w:rsidRPr="007A3DC0">
        <w:rPr>
          <w:rFonts w:ascii="Arial" w:eastAsia="Times" w:hAnsi="Arial" w:cs="Arial"/>
          <w:b/>
          <w:lang w:eastAsia="de-DE"/>
        </w:rPr>
        <w:t xml:space="preserve"> RhönSprudel und der Dachmarke Rhön, widmete sich nämlich dem Thema „Genuss im Wandel der Zeit – die neue </w:t>
      </w:r>
      <w:proofErr w:type="spellStart"/>
      <w:r w:rsidRPr="007A3DC0">
        <w:rPr>
          <w:rFonts w:ascii="Arial" w:eastAsia="Times" w:hAnsi="Arial" w:cs="Arial"/>
          <w:b/>
          <w:lang w:eastAsia="de-DE"/>
        </w:rPr>
        <w:t>Veggie</w:t>
      </w:r>
      <w:proofErr w:type="spellEnd"/>
      <w:r w:rsidRPr="007A3DC0">
        <w:rPr>
          <w:rFonts w:ascii="Arial" w:eastAsia="Times" w:hAnsi="Arial" w:cs="Arial"/>
          <w:b/>
          <w:lang w:eastAsia="de-DE"/>
        </w:rPr>
        <w:t>-Küche“. Sterne-Koch Patrick Spies vom Gourmet-Restaurant „</w:t>
      </w:r>
      <w:proofErr w:type="spellStart"/>
      <w:r w:rsidRPr="007A3DC0">
        <w:rPr>
          <w:rFonts w:ascii="Arial" w:eastAsia="Times" w:hAnsi="Arial" w:cs="Arial"/>
          <w:b/>
          <w:lang w:eastAsia="de-DE"/>
        </w:rPr>
        <w:t>L‘étable</w:t>
      </w:r>
      <w:proofErr w:type="spellEnd"/>
      <w:r w:rsidRPr="007A3DC0">
        <w:rPr>
          <w:rFonts w:ascii="Arial" w:eastAsia="Times" w:hAnsi="Arial" w:cs="Arial"/>
          <w:b/>
          <w:lang w:eastAsia="de-DE"/>
        </w:rPr>
        <w:t>“ und Romantik-Hotel „Zum Stern“ in Bad Hersfeld und Björn Leist, Küchenchef der „</w:t>
      </w:r>
      <w:proofErr w:type="spellStart"/>
      <w:r w:rsidRPr="007A3DC0">
        <w:rPr>
          <w:rFonts w:ascii="Arial" w:eastAsia="Times" w:hAnsi="Arial" w:cs="Arial"/>
          <w:b/>
          <w:lang w:eastAsia="de-DE"/>
        </w:rPr>
        <w:t>Rhöner</w:t>
      </w:r>
      <w:proofErr w:type="spellEnd"/>
      <w:r w:rsidRPr="007A3DC0">
        <w:rPr>
          <w:rFonts w:ascii="Arial" w:eastAsia="Times" w:hAnsi="Arial" w:cs="Arial"/>
          <w:b/>
          <w:lang w:eastAsia="de-DE"/>
        </w:rPr>
        <w:t xml:space="preserve"> Botschaft“ in </w:t>
      </w:r>
      <w:proofErr w:type="spellStart"/>
      <w:r w:rsidRPr="007A3DC0">
        <w:rPr>
          <w:rFonts w:ascii="Arial" w:eastAsia="Times" w:hAnsi="Arial" w:cs="Arial"/>
          <w:b/>
          <w:lang w:eastAsia="de-DE"/>
        </w:rPr>
        <w:t>Hilders</w:t>
      </w:r>
      <w:proofErr w:type="spellEnd"/>
      <w:r w:rsidRPr="007A3DC0">
        <w:rPr>
          <w:rFonts w:ascii="Arial" w:eastAsia="Times" w:hAnsi="Arial" w:cs="Arial"/>
          <w:b/>
          <w:lang w:eastAsia="de-DE"/>
        </w:rPr>
        <w:t>, standen den Teilnehmern dabei mit Rat und Tat zur Seite, als es um die Zubereitung der vegetarischen und veganen Köstlichkeiten ging.</w:t>
      </w:r>
    </w:p>
    <w:p w:rsidR="007A3DC0" w:rsidRPr="00FE64D6" w:rsidRDefault="007A3DC0" w:rsidP="00F30EC8">
      <w:pPr>
        <w:tabs>
          <w:tab w:val="left" w:pos="7513"/>
        </w:tabs>
        <w:spacing w:after="120" w:line="360" w:lineRule="auto"/>
        <w:ind w:right="-2"/>
        <w:jc w:val="both"/>
        <w:rPr>
          <w:rFonts w:ascii="Arial" w:eastAsia="Times" w:hAnsi="Arial" w:cs="Arial"/>
          <w:b/>
          <w:lang w:eastAsia="de-DE"/>
        </w:rPr>
      </w:pPr>
    </w:p>
    <w:p w:rsidR="007A3DC0" w:rsidRPr="004E74DB" w:rsidRDefault="007A3DC0" w:rsidP="004E74DB">
      <w:pPr>
        <w:tabs>
          <w:tab w:val="left" w:pos="7513"/>
        </w:tabs>
        <w:spacing w:after="120" w:line="360" w:lineRule="auto"/>
        <w:ind w:right="-2"/>
        <w:jc w:val="both"/>
        <w:rPr>
          <w:rFonts w:ascii="Arial" w:eastAsia="Times" w:hAnsi="Arial" w:cs="Arial"/>
          <w:lang w:eastAsia="de-DE"/>
        </w:rPr>
      </w:pPr>
      <w:r>
        <w:rPr>
          <w:rFonts w:ascii="Arial" w:eastAsia="Times" w:hAnsi="Arial" w:cs="Arial"/>
          <w:b/>
          <w:lang w:eastAsia="de-DE"/>
        </w:rPr>
        <w:t>Rhön/Bad Hersfeld</w:t>
      </w:r>
      <w:r w:rsidR="003173A2" w:rsidRPr="00FE64D6">
        <w:rPr>
          <w:rFonts w:ascii="Arial" w:eastAsia="Times" w:hAnsi="Arial" w:cs="Arial"/>
          <w:b/>
          <w:lang w:eastAsia="de-DE"/>
        </w:rPr>
        <w:t xml:space="preserve">, </w:t>
      </w:r>
      <w:r>
        <w:rPr>
          <w:rFonts w:ascii="Arial" w:eastAsia="Times" w:hAnsi="Arial" w:cs="Arial"/>
          <w:b/>
          <w:lang w:eastAsia="de-DE"/>
        </w:rPr>
        <w:t>22</w:t>
      </w:r>
      <w:r w:rsidR="009817D9" w:rsidRPr="00FE64D6">
        <w:rPr>
          <w:rFonts w:ascii="Arial" w:eastAsia="Times" w:hAnsi="Arial" w:cs="Arial"/>
          <w:b/>
          <w:lang w:eastAsia="de-DE"/>
        </w:rPr>
        <w:t xml:space="preserve">. </w:t>
      </w:r>
      <w:r>
        <w:rPr>
          <w:rFonts w:ascii="Arial" w:eastAsia="Times" w:hAnsi="Arial" w:cs="Arial"/>
          <w:b/>
          <w:lang w:eastAsia="de-DE"/>
        </w:rPr>
        <w:t>Februar</w:t>
      </w:r>
      <w:r w:rsidR="009817D9" w:rsidRPr="00FE64D6">
        <w:rPr>
          <w:rFonts w:ascii="Arial" w:eastAsia="Times" w:hAnsi="Arial" w:cs="Arial"/>
          <w:b/>
          <w:lang w:eastAsia="de-DE"/>
        </w:rPr>
        <w:t xml:space="preserve"> </w:t>
      </w:r>
      <w:r w:rsidR="004A1700" w:rsidRPr="00FE64D6">
        <w:rPr>
          <w:rFonts w:ascii="Arial" w:eastAsia="Times" w:hAnsi="Arial" w:cs="Arial"/>
          <w:b/>
          <w:lang w:eastAsia="de-DE"/>
        </w:rPr>
        <w:t>201</w:t>
      </w:r>
      <w:r w:rsidR="002D74A3">
        <w:rPr>
          <w:rFonts w:ascii="Arial" w:eastAsia="Times" w:hAnsi="Arial" w:cs="Arial"/>
          <w:b/>
          <w:lang w:eastAsia="de-DE"/>
        </w:rPr>
        <w:t>6</w:t>
      </w:r>
      <w:r w:rsidR="00215F48" w:rsidRPr="00FE64D6">
        <w:rPr>
          <w:rFonts w:ascii="Arial" w:eastAsia="Times" w:hAnsi="Arial" w:cs="Arial"/>
          <w:b/>
          <w:lang w:eastAsia="de-DE"/>
        </w:rPr>
        <w:t>.</w:t>
      </w:r>
      <w:r w:rsidR="001F0771" w:rsidRPr="00FE64D6">
        <w:rPr>
          <w:rFonts w:ascii="Arial" w:eastAsia="Times" w:hAnsi="Arial" w:cs="Arial"/>
          <w:lang w:eastAsia="de-DE"/>
        </w:rPr>
        <w:t xml:space="preserve"> </w:t>
      </w:r>
      <w:r w:rsidRPr="007A3DC0">
        <w:rPr>
          <w:rFonts w:ascii="Arial" w:eastAsia="Times" w:hAnsi="Arial" w:cs="Arial"/>
          <w:lang w:eastAsia="de-DE"/>
        </w:rPr>
        <w:t xml:space="preserve">Wo liegen eigentlich die Ursprünge, welche Vorteile bieten die vegetarische oder vegane Kost und aus welchen Motiven ernähren sich Menschen vegetarisch oder vegan? All diesen Fragen gingen Patrick Spies und Björn Leist zu Beginn des Seminars in „Stern*s Kochwerkstatt“ in Bad Hersfeld nach. Vegetarisch zu leben sei eine uralte Tradition, meinten die beiden Spitzenköche. Das betreffe gerade eine Mittelgebirgsregion wie die Rhön. Im normalen Alltag gab es früher kein Fleisch – da kam das in die Pfannen und Töpfe, was die Felder hergaben. Die Speisekarte bestand aus Kartoffelsuppe, Gemüse wie Sauerkraut, Pfannkuchen, Kartoffeln und Salaten, ergänzt durch die vielen Wildkräuter, Beeren, Blätter und Wurzeln, die in freier Natur zu finden waren, nannte Spies Beispiele. „Damals </w:t>
      </w:r>
      <w:proofErr w:type="gramStart"/>
      <w:r w:rsidRPr="007A3DC0">
        <w:rPr>
          <w:rFonts w:ascii="Arial" w:eastAsia="Times" w:hAnsi="Arial" w:cs="Arial"/>
          <w:lang w:eastAsia="de-DE"/>
        </w:rPr>
        <w:t>war ,</w:t>
      </w:r>
      <w:proofErr w:type="spellStart"/>
      <w:r w:rsidRPr="007A3DC0">
        <w:rPr>
          <w:rFonts w:ascii="Arial" w:eastAsia="Times" w:hAnsi="Arial" w:cs="Arial"/>
          <w:lang w:eastAsia="de-DE"/>
        </w:rPr>
        <w:t>Veggie</w:t>
      </w:r>
      <w:proofErr w:type="spellEnd"/>
      <w:r w:rsidRPr="007A3DC0">
        <w:rPr>
          <w:rFonts w:ascii="Arial" w:eastAsia="Times" w:hAnsi="Arial" w:cs="Arial"/>
          <w:lang w:eastAsia="de-DE"/>
        </w:rPr>
        <w:t>‘</w:t>
      </w:r>
      <w:proofErr w:type="gramEnd"/>
      <w:r w:rsidRPr="007A3DC0">
        <w:rPr>
          <w:rFonts w:ascii="Arial" w:eastAsia="Times" w:hAnsi="Arial" w:cs="Arial"/>
          <w:lang w:eastAsia="de-DE"/>
        </w:rPr>
        <w:t xml:space="preserve"> Alltag“, brachte es Leist auf den Punkt.</w:t>
      </w:r>
    </w:p>
    <w:p w:rsidR="007A3DC0" w:rsidRPr="007A3DC0" w:rsidRDefault="007A3DC0" w:rsidP="007A3DC0">
      <w:pPr>
        <w:tabs>
          <w:tab w:val="left" w:pos="7513"/>
        </w:tabs>
        <w:spacing w:after="120" w:line="360" w:lineRule="auto"/>
        <w:ind w:right="-2"/>
        <w:jc w:val="both"/>
        <w:rPr>
          <w:rFonts w:ascii="Arial" w:eastAsia="Times" w:hAnsi="Arial" w:cs="Arial"/>
          <w:b/>
          <w:lang w:eastAsia="de-DE"/>
        </w:rPr>
      </w:pPr>
      <w:r w:rsidRPr="007A3DC0">
        <w:rPr>
          <w:rFonts w:ascii="Arial" w:eastAsia="Times" w:hAnsi="Arial" w:cs="Arial"/>
          <w:b/>
          <w:lang w:eastAsia="de-DE"/>
        </w:rPr>
        <w:t xml:space="preserve">In der </w:t>
      </w:r>
      <w:proofErr w:type="spellStart"/>
      <w:r w:rsidRPr="007A3DC0">
        <w:rPr>
          <w:rFonts w:ascii="Arial" w:eastAsia="Times" w:hAnsi="Arial" w:cs="Arial"/>
          <w:b/>
          <w:lang w:eastAsia="de-DE"/>
        </w:rPr>
        <w:t>Veggie</w:t>
      </w:r>
      <w:proofErr w:type="spellEnd"/>
      <w:r w:rsidRPr="007A3DC0">
        <w:rPr>
          <w:rFonts w:ascii="Arial" w:eastAsia="Times" w:hAnsi="Arial" w:cs="Arial"/>
          <w:b/>
          <w:lang w:eastAsia="de-DE"/>
        </w:rPr>
        <w:t>-Kü</w:t>
      </w:r>
      <w:r>
        <w:rPr>
          <w:rFonts w:ascii="Arial" w:eastAsia="Times" w:hAnsi="Arial" w:cs="Arial"/>
          <w:b/>
          <w:lang w:eastAsia="de-DE"/>
        </w:rPr>
        <w:t>che von heute liegt eine Chance</w:t>
      </w:r>
    </w:p>
    <w:p w:rsidR="007A3DC0" w:rsidRPr="007A3DC0" w:rsidRDefault="007A3DC0" w:rsidP="007A3DC0">
      <w:pPr>
        <w:tabs>
          <w:tab w:val="left" w:pos="7513"/>
        </w:tabs>
        <w:spacing w:after="120" w:line="360" w:lineRule="auto"/>
        <w:ind w:right="-2"/>
        <w:jc w:val="both"/>
        <w:rPr>
          <w:rFonts w:ascii="Arial" w:eastAsia="Times" w:hAnsi="Arial" w:cs="Arial"/>
          <w:lang w:eastAsia="de-DE"/>
        </w:rPr>
      </w:pPr>
      <w:r w:rsidRPr="007A3DC0">
        <w:rPr>
          <w:rFonts w:ascii="Arial" w:eastAsia="Times" w:hAnsi="Arial" w:cs="Arial"/>
          <w:lang w:eastAsia="de-DE"/>
        </w:rPr>
        <w:t xml:space="preserve">Heute ist die Tradition von einst, sich an den meisten Tagen im Jahr fleischlos zu ernähren, wieder ein Trend, sagten Spies und Leist. Die Hauptkomponenten in der Küche seien Gemüse- und Getreideprodukte, ergänzt durch Salatvariationen und Kräuter. „Natürlich haben unsere vegetarischen und veganen Gerichte von heute viel mehr Pepp, weil wir ganz andere Gewürze zur Verfügung haben. Und wenn ein fleischloses Gericht gut angerichtet ist und toll schmeckt, wenn die </w:t>
      </w:r>
      <w:r w:rsidRPr="007A3DC0">
        <w:rPr>
          <w:rFonts w:ascii="Arial" w:eastAsia="Times" w:hAnsi="Arial" w:cs="Arial"/>
          <w:lang w:eastAsia="de-DE"/>
        </w:rPr>
        <w:lastRenderedPageBreak/>
        <w:t xml:space="preserve">Zutaten noch Biss und Geschmack haben – dann ist der Genuss garantiert. Das erschließt in der einheimischen Gastronomie ganz andere Zielgruppen und damit liegt in der </w:t>
      </w:r>
      <w:proofErr w:type="spellStart"/>
      <w:r w:rsidRPr="007A3DC0">
        <w:rPr>
          <w:rFonts w:ascii="Arial" w:eastAsia="Times" w:hAnsi="Arial" w:cs="Arial"/>
          <w:lang w:eastAsia="de-DE"/>
        </w:rPr>
        <w:t>Veggie</w:t>
      </w:r>
      <w:proofErr w:type="spellEnd"/>
      <w:r w:rsidRPr="007A3DC0">
        <w:rPr>
          <w:rFonts w:ascii="Arial" w:eastAsia="Times" w:hAnsi="Arial" w:cs="Arial"/>
          <w:lang w:eastAsia="de-DE"/>
        </w:rPr>
        <w:t>-Küche auch eine Chanc</w:t>
      </w:r>
      <w:r>
        <w:rPr>
          <w:rFonts w:ascii="Arial" w:eastAsia="Times" w:hAnsi="Arial" w:cs="Arial"/>
          <w:lang w:eastAsia="de-DE"/>
        </w:rPr>
        <w:t>e“, hob der Sterne-Koch hervor.</w:t>
      </w:r>
    </w:p>
    <w:p w:rsidR="007A3DC0" w:rsidRPr="007A3DC0" w:rsidRDefault="007A3DC0" w:rsidP="007A3DC0">
      <w:pPr>
        <w:tabs>
          <w:tab w:val="left" w:pos="7513"/>
        </w:tabs>
        <w:spacing w:after="120" w:line="360" w:lineRule="auto"/>
        <w:ind w:right="-2"/>
        <w:jc w:val="both"/>
        <w:rPr>
          <w:rFonts w:ascii="Arial" w:eastAsia="Times" w:hAnsi="Arial" w:cs="Arial"/>
          <w:lang w:eastAsia="de-DE"/>
        </w:rPr>
      </w:pPr>
      <w:r w:rsidRPr="007A3DC0">
        <w:rPr>
          <w:rFonts w:ascii="Arial" w:eastAsia="Times" w:hAnsi="Arial" w:cs="Arial"/>
          <w:lang w:eastAsia="de-DE"/>
        </w:rPr>
        <w:t>Ein Gastronom müsse keinesfalls Angst haben, in seinem Restaurant vegetarische oder vegane Gerichte anzubieten. Im Gegenteil: Für ihn kann es ein Alleinstellungsmerkmal und damit ein ganz spezielles Aushängeschild seines Betriebes sein. Hinzu kommt, dass der Wareneinsatz bei „</w:t>
      </w:r>
      <w:proofErr w:type="spellStart"/>
      <w:r w:rsidRPr="007A3DC0">
        <w:rPr>
          <w:rFonts w:ascii="Arial" w:eastAsia="Times" w:hAnsi="Arial" w:cs="Arial"/>
          <w:lang w:eastAsia="de-DE"/>
        </w:rPr>
        <w:t>Veggie</w:t>
      </w:r>
      <w:proofErr w:type="spellEnd"/>
      <w:r w:rsidRPr="007A3DC0">
        <w:rPr>
          <w:rFonts w:ascii="Arial" w:eastAsia="Times" w:hAnsi="Arial" w:cs="Arial"/>
          <w:lang w:eastAsia="de-DE"/>
        </w:rPr>
        <w:t xml:space="preserve">“ oft niedriger ist als bei Fleisch- oder Fischgerichten und somit der Gewinn gesteigert werden kann. Außerdem bietet die vegetarische und vegane Küche automatisch den Vorteil, Saisonales und Regionales miteinander perfekt zu verbinden. In Kürze beginnt in der Rhön wieder die </w:t>
      </w:r>
      <w:proofErr w:type="spellStart"/>
      <w:r w:rsidRPr="007A3DC0">
        <w:rPr>
          <w:rFonts w:ascii="Arial" w:eastAsia="Times" w:hAnsi="Arial" w:cs="Arial"/>
          <w:lang w:eastAsia="de-DE"/>
        </w:rPr>
        <w:t>Bärlauchsaison</w:t>
      </w:r>
      <w:proofErr w:type="spellEnd"/>
      <w:r w:rsidRPr="007A3DC0">
        <w:rPr>
          <w:rFonts w:ascii="Arial" w:eastAsia="Times" w:hAnsi="Arial" w:cs="Arial"/>
          <w:lang w:eastAsia="de-DE"/>
        </w:rPr>
        <w:t xml:space="preserve"> – damit bekommen Kartoffeln, Gemüse und Salate eine ga</w:t>
      </w:r>
      <w:r>
        <w:rPr>
          <w:rFonts w:ascii="Arial" w:eastAsia="Times" w:hAnsi="Arial" w:cs="Arial"/>
          <w:lang w:eastAsia="de-DE"/>
        </w:rPr>
        <w:t>nz eigene regionale Genussnote.</w:t>
      </w:r>
    </w:p>
    <w:p w:rsidR="007A3DC0" w:rsidRPr="007A3DC0" w:rsidRDefault="007A3DC0" w:rsidP="007A3DC0">
      <w:pPr>
        <w:tabs>
          <w:tab w:val="left" w:pos="7513"/>
        </w:tabs>
        <w:spacing w:after="120" w:line="360" w:lineRule="auto"/>
        <w:ind w:right="-2"/>
        <w:jc w:val="both"/>
        <w:rPr>
          <w:rFonts w:ascii="Arial" w:eastAsia="Times" w:hAnsi="Arial" w:cs="Arial"/>
          <w:b/>
          <w:lang w:eastAsia="de-DE"/>
        </w:rPr>
      </w:pPr>
      <w:r w:rsidRPr="007A3DC0">
        <w:rPr>
          <w:rFonts w:ascii="Arial" w:eastAsia="Times" w:hAnsi="Arial" w:cs="Arial"/>
          <w:b/>
          <w:lang w:eastAsia="de-DE"/>
        </w:rPr>
        <w:t>Es gibt genügend Lieferanten in der Rhön für vegetarische und vegane Zutaten</w:t>
      </w:r>
    </w:p>
    <w:p w:rsidR="002D74A3" w:rsidRDefault="007A3DC0" w:rsidP="007A3DC0">
      <w:pPr>
        <w:tabs>
          <w:tab w:val="left" w:pos="7513"/>
        </w:tabs>
        <w:spacing w:after="120" w:line="360" w:lineRule="auto"/>
        <w:ind w:right="-2"/>
        <w:jc w:val="both"/>
        <w:rPr>
          <w:rFonts w:ascii="Arial" w:eastAsia="Times" w:hAnsi="Arial" w:cs="Arial"/>
          <w:lang w:eastAsia="de-DE"/>
        </w:rPr>
      </w:pPr>
      <w:r w:rsidRPr="007A3DC0">
        <w:rPr>
          <w:rFonts w:ascii="Arial" w:eastAsia="Times" w:hAnsi="Arial" w:cs="Arial"/>
          <w:lang w:eastAsia="de-DE"/>
        </w:rPr>
        <w:t>„</w:t>
      </w:r>
      <w:proofErr w:type="spellStart"/>
      <w:r w:rsidRPr="007A3DC0">
        <w:rPr>
          <w:rFonts w:ascii="Arial" w:eastAsia="Times" w:hAnsi="Arial" w:cs="Arial"/>
          <w:lang w:eastAsia="de-DE"/>
        </w:rPr>
        <w:t>Veggie</w:t>
      </w:r>
      <w:proofErr w:type="spellEnd"/>
      <w:r w:rsidRPr="007A3DC0">
        <w:rPr>
          <w:rFonts w:ascii="Arial" w:eastAsia="Times" w:hAnsi="Arial" w:cs="Arial"/>
          <w:lang w:eastAsia="de-DE"/>
        </w:rPr>
        <w:t xml:space="preserve"> ist für die </w:t>
      </w:r>
      <w:proofErr w:type="spellStart"/>
      <w:r w:rsidRPr="007A3DC0">
        <w:rPr>
          <w:rFonts w:ascii="Arial" w:eastAsia="Times" w:hAnsi="Arial" w:cs="Arial"/>
          <w:lang w:eastAsia="de-DE"/>
        </w:rPr>
        <w:t>Rhöner</w:t>
      </w:r>
      <w:proofErr w:type="spellEnd"/>
      <w:r w:rsidRPr="007A3DC0">
        <w:rPr>
          <w:rFonts w:ascii="Arial" w:eastAsia="Times" w:hAnsi="Arial" w:cs="Arial"/>
          <w:lang w:eastAsia="de-DE"/>
        </w:rPr>
        <w:t xml:space="preserve"> Gastronomie überhaupt kein Problem“, sagte Martina </w:t>
      </w:r>
      <w:proofErr w:type="spellStart"/>
      <w:r w:rsidRPr="007A3DC0">
        <w:rPr>
          <w:rFonts w:ascii="Arial" w:eastAsia="Times" w:hAnsi="Arial" w:cs="Arial"/>
          <w:lang w:eastAsia="de-DE"/>
        </w:rPr>
        <w:t>Klüber-Wibelitz</w:t>
      </w:r>
      <w:proofErr w:type="spellEnd"/>
      <w:r w:rsidRPr="007A3DC0">
        <w:rPr>
          <w:rFonts w:ascii="Arial" w:eastAsia="Times" w:hAnsi="Arial" w:cs="Arial"/>
          <w:lang w:eastAsia="de-DE"/>
        </w:rPr>
        <w:t xml:space="preserve"> vom Büro </w:t>
      </w:r>
      <w:proofErr w:type="spellStart"/>
      <w:r w:rsidRPr="007A3DC0">
        <w:rPr>
          <w:rFonts w:ascii="Arial" w:eastAsia="Times" w:hAnsi="Arial" w:cs="Arial"/>
          <w:lang w:eastAsia="de-DE"/>
        </w:rPr>
        <w:t>Antsanvia</w:t>
      </w:r>
      <w:proofErr w:type="spellEnd"/>
      <w:r w:rsidRPr="007A3DC0">
        <w:rPr>
          <w:rFonts w:ascii="Arial" w:eastAsia="Times" w:hAnsi="Arial" w:cs="Arial"/>
          <w:lang w:eastAsia="de-DE"/>
        </w:rPr>
        <w:t xml:space="preserve"> in </w:t>
      </w:r>
      <w:proofErr w:type="spellStart"/>
      <w:r w:rsidRPr="007A3DC0">
        <w:rPr>
          <w:rFonts w:ascii="Arial" w:eastAsia="Times" w:hAnsi="Arial" w:cs="Arial"/>
          <w:lang w:eastAsia="de-DE"/>
        </w:rPr>
        <w:t>Schleid</w:t>
      </w:r>
      <w:proofErr w:type="spellEnd"/>
      <w:r w:rsidRPr="007A3DC0">
        <w:rPr>
          <w:rFonts w:ascii="Arial" w:eastAsia="Times" w:hAnsi="Arial" w:cs="Arial"/>
          <w:lang w:eastAsia="de-DE"/>
        </w:rPr>
        <w:t xml:space="preserve">, welche die Seminare im Auftrag der RhönSprudel Genussakademie organisiert. Innerhalb des Netzwerks der Dachmarke Rhön gebe es genügend Lieferanten, die nahezu alle Zutaten einer attraktiven und qualitativ hochwertigen vegetarischen und veganen Küche anbieten. Klassiker in der </w:t>
      </w:r>
      <w:proofErr w:type="spellStart"/>
      <w:r w:rsidRPr="007A3DC0">
        <w:rPr>
          <w:rFonts w:ascii="Arial" w:eastAsia="Times" w:hAnsi="Arial" w:cs="Arial"/>
          <w:lang w:eastAsia="de-DE"/>
        </w:rPr>
        <w:t>Rhöner</w:t>
      </w:r>
      <w:proofErr w:type="spellEnd"/>
      <w:r w:rsidRPr="007A3DC0">
        <w:rPr>
          <w:rFonts w:ascii="Arial" w:eastAsia="Times" w:hAnsi="Arial" w:cs="Arial"/>
          <w:lang w:eastAsia="de-DE"/>
        </w:rPr>
        <w:t xml:space="preserve"> </w:t>
      </w:r>
      <w:proofErr w:type="spellStart"/>
      <w:r w:rsidRPr="007A3DC0">
        <w:rPr>
          <w:rFonts w:ascii="Arial" w:eastAsia="Times" w:hAnsi="Arial" w:cs="Arial"/>
          <w:lang w:eastAsia="de-DE"/>
        </w:rPr>
        <w:t>Veggie</w:t>
      </w:r>
      <w:proofErr w:type="spellEnd"/>
      <w:r w:rsidRPr="007A3DC0">
        <w:rPr>
          <w:rFonts w:ascii="Arial" w:eastAsia="Times" w:hAnsi="Arial" w:cs="Arial"/>
          <w:lang w:eastAsia="de-DE"/>
        </w:rPr>
        <w:t>-Küche seien zum Beispiel „</w:t>
      </w:r>
      <w:proofErr w:type="spellStart"/>
      <w:r w:rsidRPr="007A3DC0">
        <w:rPr>
          <w:rFonts w:ascii="Arial" w:eastAsia="Times" w:hAnsi="Arial" w:cs="Arial"/>
          <w:lang w:eastAsia="de-DE"/>
        </w:rPr>
        <w:t>Deitscher</w:t>
      </w:r>
      <w:proofErr w:type="spellEnd"/>
      <w:r w:rsidRPr="007A3DC0">
        <w:rPr>
          <w:rFonts w:ascii="Arial" w:eastAsia="Times" w:hAnsi="Arial" w:cs="Arial"/>
          <w:lang w:eastAsia="de-DE"/>
        </w:rPr>
        <w:t xml:space="preserve">“ aus rohen oder gekochten Kartoffeln, Kartoffelplätzchen mit Ziegenkäse, Kartoffelpfannkuchen, Spitzwegerich-Käsesalat oder auch junge Pellkartoffeln mit Pfifferlingen, Zwiebeln, Gemüsebrühe und Schmand. In </w:t>
      </w:r>
      <w:proofErr w:type="spellStart"/>
      <w:r w:rsidRPr="007A3DC0">
        <w:rPr>
          <w:rFonts w:ascii="Arial" w:eastAsia="Times" w:hAnsi="Arial" w:cs="Arial"/>
          <w:lang w:eastAsia="de-DE"/>
        </w:rPr>
        <w:t>Rhöner</w:t>
      </w:r>
      <w:proofErr w:type="spellEnd"/>
      <w:r w:rsidRPr="007A3DC0">
        <w:rPr>
          <w:rFonts w:ascii="Arial" w:eastAsia="Times" w:hAnsi="Arial" w:cs="Arial"/>
          <w:lang w:eastAsia="de-DE"/>
        </w:rPr>
        <w:t xml:space="preserve"> Kochbüchern wie „Das Beste aus der </w:t>
      </w:r>
      <w:proofErr w:type="spellStart"/>
      <w:r w:rsidRPr="007A3DC0">
        <w:rPr>
          <w:rFonts w:ascii="Arial" w:eastAsia="Times" w:hAnsi="Arial" w:cs="Arial"/>
          <w:lang w:eastAsia="de-DE"/>
        </w:rPr>
        <w:t>Rhöner</w:t>
      </w:r>
      <w:proofErr w:type="spellEnd"/>
      <w:r w:rsidRPr="007A3DC0">
        <w:rPr>
          <w:rFonts w:ascii="Arial" w:eastAsia="Times" w:hAnsi="Arial" w:cs="Arial"/>
          <w:lang w:eastAsia="de-DE"/>
        </w:rPr>
        <w:t xml:space="preserve"> Küche“ von Alfred Most oder dem „Thüringer Rhön-Kochbuch“ von Heiko </w:t>
      </w:r>
      <w:proofErr w:type="spellStart"/>
      <w:r w:rsidRPr="007A3DC0">
        <w:rPr>
          <w:rFonts w:ascii="Arial" w:eastAsia="Times" w:hAnsi="Arial" w:cs="Arial"/>
          <w:lang w:eastAsia="de-DE"/>
        </w:rPr>
        <w:t>Möllerhenn</w:t>
      </w:r>
      <w:proofErr w:type="spellEnd"/>
      <w:r w:rsidRPr="007A3DC0">
        <w:rPr>
          <w:rFonts w:ascii="Arial" w:eastAsia="Times" w:hAnsi="Arial" w:cs="Arial"/>
          <w:lang w:eastAsia="de-DE"/>
        </w:rPr>
        <w:t xml:space="preserve"> und Udo </w:t>
      </w:r>
      <w:proofErr w:type="spellStart"/>
      <w:r w:rsidRPr="007A3DC0">
        <w:rPr>
          <w:rFonts w:ascii="Arial" w:eastAsia="Times" w:hAnsi="Arial" w:cs="Arial"/>
          <w:lang w:eastAsia="de-DE"/>
        </w:rPr>
        <w:t>Hodam</w:t>
      </w:r>
      <w:proofErr w:type="spellEnd"/>
      <w:r w:rsidRPr="007A3DC0">
        <w:rPr>
          <w:rFonts w:ascii="Arial" w:eastAsia="Times" w:hAnsi="Arial" w:cs="Arial"/>
          <w:lang w:eastAsia="de-DE"/>
        </w:rPr>
        <w:t xml:space="preserve"> finden sich die traditionellen „</w:t>
      </w:r>
      <w:proofErr w:type="spellStart"/>
      <w:r w:rsidRPr="007A3DC0">
        <w:rPr>
          <w:rFonts w:ascii="Arial" w:eastAsia="Times" w:hAnsi="Arial" w:cs="Arial"/>
          <w:lang w:eastAsia="de-DE"/>
        </w:rPr>
        <w:t>Veggie</w:t>
      </w:r>
      <w:proofErr w:type="spellEnd"/>
      <w:r w:rsidRPr="007A3DC0">
        <w:rPr>
          <w:rFonts w:ascii="Arial" w:eastAsia="Times" w:hAnsi="Arial" w:cs="Arial"/>
          <w:lang w:eastAsia="de-DE"/>
        </w:rPr>
        <w:t>“-Rezepte aus dem Mittelgebirge wieder.</w:t>
      </w:r>
    </w:p>
    <w:p w:rsidR="007A3DC0" w:rsidRPr="007A3DC0" w:rsidRDefault="007A3DC0" w:rsidP="007A3DC0">
      <w:pPr>
        <w:tabs>
          <w:tab w:val="left" w:pos="7513"/>
        </w:tabs>
        <w:spacing w:after="120" w:line="360" w:lineRule="auto"/>
        <w:ind w:right="-2"/>
        <w:jc w:val="both"/>
        <w:rPr>
          <w:rFonts w:ascii="Arial" w:eastAsia="Times" w:hAnsi="Arial" w:cs="Arial"/>
          <w:lang w:eastAsia="de-DE"/>
        </w:rPr>
      </w:pPr>
      <w:r w:rsidRPr="007A3DC0">
        <w:rPr>
          <w:rFonts w:ascii="Arial" w:eastAsia="Times" w:hAnsi="Arial" w:cs="Arial"/>
          <w:lang w:eastAsia="de-DE"/>
        </w:rPr>
        <w:t xml:space="preserve">In „Stern*s Kochwerkstatt“ in Bad Hersfeld dienten eben diese überlieferten Rezepturen als Grundlage für ein 7-Gänge-Menü, die von den Köchen und Köchinnen der Rhön natürlich modern und pfiffig interpretiert wurden. Tipps zum korrekten Garen des Gemüses und für das leckere Anrichten gab es dabei von den beiden Profi-Köchen Patrick Spies und Björn Leist. Nicht wenige Seminarteilnehmer staunten am Schluss, wie lecker eine vegetarische oder vegane Küche daher kommen kann. Der </w:t>
      </w:r>
      <w:proofErr w:type="spellStart"/>
      <w:r w:rsidRPr="007A3DC0">
        <w:rPr>
          <w:rFonts w:ascii="Arial" w:eastAsia="Times" w:hAnsi="Arial" w:cs="Arial"/>
          <w:lang w:eastAsia="de-DE"/>
        </w:rPr>
        <w:t>Quinoa</w:t>
      </w:r>
      <w:proofErr w:type="spellEnd"/>
      <w:r w:rsidRPr="007A3DC0">
        <w:rPr>
          <w:rFonts w:ascii="Arial" w:eastAsia="Times" w:hAnsi="Arial" w:cs="Arial"/>
          <w:lang w:eastAsia="de-DE"/>
        </w:rPr>
        <w:t xml:space="preserve">-Salat im </w:t>
      </w:r>
      <w:proofErr w:type="spellStart"/>
      <w:r w:rsidRPr="007A3DC0">
        <w:rPr>
          <w:rFonts w:ascii="Arial" w:eastAsia="Times" w:hAnsi="Arial" w:cs="Arial"/>
          <w:lang w:eastAsia="de-DE"/>
        </w:rPr>
        <w:t>Sesamcrepe</w:t>
      </w:r>
      <w:proofErr w:type="spellEnd"/>
      <w:r w:rsidRPr="007A3DC0">
        <w:rPr>
          <w:rFonts w:ascii="Arial" w:eastAsia="Times" w:hAnsi="Arial" w:cs="Arial"/>
          <w:lang w:eastAsia="de-DE"/>
        </w:rPr>
        <w:t xml:space="preserve"> mit </w:t>
      </w:r>
      <w:r w:rsidRPr="007A3DC0">
        <w:rPr>
          <w:rFonts w:ascii="Arial" w:eastAsia="Times" w:hAnsi="Arial" w:cs="Arial"/>
          <w:lang w:eastAsia="de-DE"/>
        </w:rPr>
        <w:lastRenderedPageBreak/>
        <w:t xml:space="preserve">Avocado und Tomaten-Koriander-Salsa überzeugte die Gaumen genauso wie die Karotten-Kreuzkümmel-Tarte mit Currycreme und </w:t>
      </w:r>
      <w:proofErr w:type="spellStart"/>
      <w:r w:rsidRPr="007A3DC0">
        <w:rPr>
          <w:rFonts w:ascii="Arial" w:eastAsia="Times" w:hAnsi="Arial" w:cs="Arial"/>
          <w:lang w:eastAsia="de-DE"/>
        </w:rPr>
        <w:t>Kichererbsensalat</w:t>
      </w:r>
      <w:proofErr w:type="spellEnd"/>
      <w:r w:rsidRPr="007A3DC0">
        <w:rPr>
          <w:rFonts w:ascii="Arial" w:eastAsia="Times" w:hAnsi="Arial" w:cs="Arial"/>
          <w:lang w:eastAsia="de-DE"/>
        </w:rPr>
        <w:t xml:space="preserve"> oder das Süppchen von der Roten Bete mit Meerrettich-</w:t>
      </w:r>
      <w:proofErr w:type="spellStart"/>
      <w:r w:rsidRPr="007A3DC0">
        <w:rPr>
          <w:rFonts w:ascii="Arial" w:eastAsia="Times" w:hAnsi="Arial" w:cs="Arial"/>
          <w:lang w:eastAsia="de-DE"/>
        </w:rPr>
        <w:t>Espuma</w:t>
      </w:r>
      <w:proofErr w:type="spellEnd"/>
      <w:r w:rsidRPr="007A3DC0">
        <w:rPr>
          <w:rFonts w:ascii="Arial" w:eastAsia="Times" w:hAnsi="Arial" w:cs="Arial"/>
          <w:lang w:eastAsia="de-DE"/>
        </w:rPr>
        <w:t>. Ergänzt wurde das genussvolle Menü von der Ofen-Kartoffel „</w:t>
      </w:r>
      <w:proofErr w:type="spellStart"/>
      <w:r w:rsidRPr="007A3DC0">
        <w:rPr>
          <w:rFonts w:ascii="Arial" w:eastAsia="Times" w:hAnsi="Arial" w:cs="Arial"/>
          <w:lang w:eastAsia="de-DE"/>
        </w:rPr>
        <w:t>Asia</w:t>
      </w:r>
      <w:proofErr w:type="spellEnd"/>
      <w:r w:rsidRPr="007A3DC0">
        <w:rPr>
          <w:rFonts w:ascii="Arial" w:eastAsia="Times" w:hAnsi="Arial" w:cs="Arial"/>
          <w:lang w:eastAsia="de-DE"/>
        </w:rPr>
        <w:t xml:space="preserve"> Style“ mit Soja-Joghurt, Limetten und lauwarmem Gemüsesalat, einem Pochierten Landei mit Spinat und Senf, dem Risotto von Roten Linsen und Rollgerste mit Blumenkohl, Kümmel und Lauch sowie dem Dessert aus </w:t>
      </w:r>
      <w:proofErr w:type="spellStart"/>
      <w:r w:rsidRPr="007A3DC0">
        <w:rPr>
          <w:rFonts w:ascii="Arial" w:eastAsia="Times" w:hAnsi="Arial" w:cs="Arial"/>
          <w:lang w:eastAsia="de-DE"/>
        </w:rPr>
        <w:t>Chia</w:t>
      </w:r>
      <w:proofErr w:type="spellEnd"/>
      <w:r w:rsidRPr="007A3DC0">
        <w:rPr>
          <w:rFonts w:ascii="Arial" w:eastAsia="Times" w:hAnsi="Arial" w:cs="Arial"/>
          <w:lang w:eastAsia="de-DE"/>
        </w:rPr>
        <w:t>-Mandel-Vanillepudding mit Beeren.</w:t>
      </w:r>
    </w:p>
    <w:p w:rsidR="007A3DC0" w:rsidRDefault="007A3DC0" w:rsidP="007A3DC0">
      <w:pPr>
        <w:tabs>
          <w:tab w:val="left" w:pos="7513"/>
        </w:tabs>
        <w:spacing w:after="120" w:line="360" w:lineRule="auto"/>
        <w:ind w:right="-2"/>
        <w:jc w:val="both"/>
        <w:rPr>
          <w:rFonts w:ascii="Arial" w:eastAsia="Times" w:hAnsi="Arial" w:cs="Arial"/>
          <w:lang w:eastAsia="de-DE"/>
        </w:rPr>
      </w:pPr>
      <w:r w:rsidRPr="007A3DC0">
        <w:rPr>
          <w:rFonts w:ascii="Arial" w:eastAsia="Times" w:hAnsi="Arial" w:cs="Arial"/>
          <w:lang w:eastAsia="de-DE"/>
        </w:rPr>
        <w:t xml:space="preserve">Das nächste Seminar im Rahmen der RhönSprudel Genussakademie findet am Mittwoch, 9. März, in der Zeit von 9.00 bis 17.30 Uhr im Hause des </w:t>
      </w:r>
      <w:proofErr w:type="spellStart"/>
      <w:r w:rsidRPr="007A3DC0">
        <w:rPr>
          <w:rFonts w:ascii="Arial" w:eastAsia="Times" w:hAnsi="Arial" w:cs="Arial"/>
          <w:lang w:eastAsia="de-DE"/>
        </w:rPr>
        <w:t>MineralBrunnen</w:t>
      </w:r>
      <w:proofErr w:type="spellEnd"/>
      <w:r w:rsidRPr="007A3DC0">
        <w:rPr>
          <w:rFonts w:ascii="Arial" w:eastAsia="Times" w:hAnsi="Arial" w:cs="Arial"/>
          <w:lang w:eastAsia="de-DE"/>
        </w:rPr>
        <w:t xml:space="preserve"> RhönSprudel in Ebersburg-</w:t>
      </w:r>
      <w:proofErr w:type="spellStart"/>
      <w:r w:rsidRPr="007A3DC0">
        <w:rPr>
          <w:rFonts w:ascii="Arial" w:eastAsia="Times" w:hAnsi="Arial" w:cs="Arial"/>
          <w:lang w:eastAsia="de-DE"/>
        </w:rPr>
        <w:t>Weyhers</w:t>
      </w:r>
      <w:proofErr w:type="spellEnd"/>
      <w:r w:rsidRPr="007A3DC0">
        <w:rPr>
          <w:rFonts w:ascii="Arial" w:eastAsia="Times" w:hAnsi="Arial" w:cs="Arial"/>
          <w:lang w:eastAsia="de-DE"/>
        </w:rPr>
        <w:t xml:space="preserve">, </w:t>
      </w:r>
      <w:proofErr w:type="spellStart"/>
      <w:r w:rsidRPr="007A3DC0">
        <w:rPr>
          <w:rFonts w:ascii="Arial" w:eastAsia="Times" w:hAnsi="Arial" w:cs="Arial"/>
          <w:lang w:eastAsia="de-DE"/>
        </w:rPr>
        <w:t>Weikardshof</w:t>
      </w:r>
      <w:proofErr w:type="spellEnd"/>
      <w:r w:rsidRPr="007A3DC0">
        <w:rPr>
          <w:rFonts w:ascii="Arial" w:eastAsia="Times" w:hAnsi="Arial" w:cs="Arial"/>
          <w:lang w:eastAsia="de-DE"/>
        </w:rPr>
        <w:t xml:space="preserve"> 2, statt. Diesmal geht es um das Thema „Genusskultur im Restaurant – von Mineralwasser und Wein“. Nähere Informationen gibt es im Internet unter </w:t>
      </w:r>
      <w:r>
        <w:rPr>
          <w:rFonts w:ascii="Arial" w:eastAsia="Times" w:hAnsi="Arial" w:cs="Arial"/>
          <w:lang w:eastAsia="de-DE"/>
        </w:rPr>
        <w:fldChar w:fldCharType="begin"/>
      </w:r>
      <w:r>
        <w:rPr>
          <w:rFonts w:ascii="Arial" w:eastAsia="Times" w:hAnsi="Arial" w:cs="Arial"/>
          <w:lang w:eastAsia="de-DE"/>
        </w:rPr>
        <w:instrText xml:space="preserve"> HYPERLINK "http://</w:instrText>
      </w:r>
      <w:r w:rsidRPr="007A3DC0">
        <w:rPr>
          <w:rFonts w:ascii="Arial" w:eastAsia="Times" w:hAnsi="Arial" w:cs="Arial"/>
          <w:lang w:eastAsia="de-DE"/>
        </w:rPr>
        <w:instrText>www.rhoensprudel-genussakademie.de</w:instrText>
      </w:r>
      <w:r>
        <w:rPr>
          <w:rFonts w:ascii="Arial" w:eastAsia="Times" w:hAnsi="Arial" w:cs="Arial"/>
          <w:lang w:eastAsia="de-DE"/>
        </w:rPr>
        <w:instrText xml:space="preserve">" </w:instrText>
      </w:r>
      <w:r>
        <w:rPr>
          <w:rFonts w:ascii="Arial" w:eastAsia="Times" w:hAnsi="Arial" w:cs="Arial"/>
          <w:lang w:eastAsia="de-DE"/>
        </w:rPr>
        <w:fldChar w:fldCharType="separate"/>
      </w:r>
      <w:r w:rsidRPr="00CD7EB9">
        <w:rPr>
          <w:rStyle w:val="Hyperlink"/>
          <w:rFonts w:ascii="Arial" w:eastAsia="Times" w:hAnsi="Arial" w:cs="Arial"/>
          <w:lang w:eastAsia="de-DE"/>
        </w:rPr>
        <w:t>www.rhoensprudel-genussakademie.de</w:t>
      </w:r>
      <w:r>
        <w:rPr>
          <w:rFonts w:ascii="Arial" w:eastAsia="Times" w:hAnsi="Arial" w:cs="Arial"/>
          <w:lang w:eastAsia="de-DE"/>
        </w:rPr>
        <w:fldChar w:fldCharType="end"/>
      </w:r>
      <w:r>
        <w:rPr>
          <w:rFonts w:ascii="Arial" w:eastAsia="Times" w:hAnsi="Arial" w:cs="Arial"/>
          <w:lang w:eastAsia="de-DE"/>
        </w:rPr>
        <w:t>.</w:t>
      </w:r>
      <w:bookmarkStart w:id="0" w:name="_GoBack"/>
      <w:bookmarkEnd w:id="0"/>
      <w:r>
        <w:rPr>
          <w:rFonts w:ascii="Arial" w:eastAsia="Times" w:hAnsi="Arial" w:cs="Arial"/>
          <w:lang w:eastAsia="de-DE"/>
        </w:rPr>
        <w:t xml:space="preserve"> </w:t>
      </w:r>
    </w:p>
    <w:p w:rsidR="002D74A3" w:rsidRPr="004E74DB" w:rsidRDefault="002D74A3" w:rsidP="002D74A3">
      <w:pPr>
        <w:tabs>
          <w:tab w:val="left" w:pos="7513"/>
        </w:tabs>
        <w:spacing w:after="120" w:line="360" w:lineRule="auto"/>
        <w:ind w:right="-2"/>
        <w:jc w:val="both"/>
        <w:rPr>
          <w:rFonts w:ascii="Arial" w:eastAsia="Times" w:hAnsi="Arial" w:cs="Arial"/>
          <w:lang w:eastAsia="de-DE"/>
        </w:rPr>
      </w:pPr>
      <w:r w:rsidRPr="00FE64D6">
        <w:rPr>
          <w:rFonts w:ascii="Arial" w:eastAsia="Times" w:hAnsi="Arial" w:cs="Arial"/>
          <w:b/>
          <w:sz w:val="20"/>
          <w:szCs w:val="20"/>
          <w:u w:val="single"/>
          <w:lang w:eastAsia="de-DE"/>
        </w:rPr>
        <w:t>Über RhönSprudel:</w:t>
      </w:r>
    </w:p>
    <w:p w:rsidR="002D74A3" w:rsidRPr="00FE64D6" w:rsidRDefault="002D74A3" w:rsidP="002D74A3">
      <w:pPr>
        <w:spacing w:after="120"/>
        <w:jc w:val="both"/>
        <w:rPr>
          <w:rFonts w:ascii="Arial" w:eastAsia="Times" w:hAnsi="Arial" w:cs="Arial"/>
          <w:sz w:val="20"/>
          <w:szCs w:val="20"/>
          <w:lang w:eastAsia="de-DE"/>
        </w:rPr>
      </w:pPr>
      <w:r w:rsidRPr="00FE64D6">
        <w:rPr>
          <w:rFonts w:ascii="Arial" w:eastAsia="Times" w:hAnsi="Arial" w:cs="Arial"/>
          <w:sz w:val="20"/>
          <w:szCs w:val="20"/>
          <w:lang w:eastAsia="de-DE"/>
        </w:rPr>
        <w:t xml:space="preserve">Bereits 1781 wurden die Quellen </w:t>
      </w:r>
      <w:proofErr w:type="gramStart"/>
      <w:r w:rsidRPr="00FE64D6">
        <w:rPr>
          <w:rFonts w:ascii="Arial" w:eastAsia="Times" w:hAnsi="Arial" w:cs="Arial"/>
          <w:sz w:val="20"/>
          <w:szCs w:val="20"/>
          <w:lang w:eastAsia="de-DE"/>
        </w:rPr>
        <w:t xml:space="preserve">des </w:t>
      </w:r>
      <w:proofErr w:type="spellStart"/>
      <w:r w:rsidRPr="00FE64D6">
        <w:rPr>
          <w:rFonts w:ascii="Arial" w:eastAsia="Times" w:hAnsi="Arial" w:cs="Arial"/>
          <w:sz w:val="20"/>
          <w:szCs w:val="20"/>
          <w:lang w:eastAsia="de-DE"/>
        </w:rPr>
        <w:t>MineralBrunnen</w:t>
      </w:r>
      <w:proofErr w:type="spellEnd"/>
      <w:proofErr w:type="gramEnd"/>
      <w:r w:rsidRPr="00FE64D6">
        <w:rPr>
          <w:rFonts w:ascii="Arial" w:eastAsia="Times" w:hAnsi="Arial" w:cs="Arial"/>
          <w:sz w:val="20"/>
          <w:szCs w:val="20"/>
          <w:lang w:eastAsia="de-DE"/>
        </w:rPr>
        <w:t xml:space="preserve"> RhönSprudel erschlossen, seit 1911 ist der Brunnenbetrieb im Besitz der Familie Schindel. Die RhönSprudel Gruppe gehört heute zu den Top 1</w:t>
      </w:r>
      <w:r>
        <w:rPr>
          <w:rFonts w:ascii="Arial" w:eastAsia="Times" w:hAnsi="Arial" w:cs="Arial"/>
          <w:sz w:val="20"/>
          <w:szCs w:val="20"/>
          <w:lang w:eastAsia="de-DE"/>
        </w:rPr>
        <w:t>3</w:t>
      </w:r>
      <w:r w:rsidRPr="00FE64D6">
        <w:rPr>
          <w:rFonts w:ascii="Arial" w:eastAsia="Times" w:hAnsi="Arial" w:cs="Arial"/>
          <w:sz w:val="20"/>
          <w:szCs w:val="20"/>
          <w:lang w:eastAsia="de-DE"/>
        </w:rPr>
        <w:t xml:space="preserve"> der mehr als 22</w:t>
      </w:r>
      <w:r>
        <w:rPr>
          <w:rFonts w:ascii="Arial" w:eastAsia="Times" w:hAnsi="Arial" w:cs="Arial"/>
          <w:sz w:val="20"/>
          <w:szCs w:val="20"/>
          <w:lang w:eastAsia="de-DE"/>
        </w:rPr>
        <w:t>0</w:t>
      </w:r>
      <w:r w:rsidRPr="00FE64D6">
        <w:rPr>
          <w:rFonts w:ascii="Arial" w:eastAsia="Times" w:hAnsi="Arial" w:cs="Arial"/>
          <w:sz w:val="20"/>
          <w:szCs w:val="20"/>
          <w:lang w:eastAsia="de-DE"/>
        </w:rPr>
        <w:t xml:space="preserve"> Mineralbrunnen in Deutschland. Diese Position unterstreicht die Qualität der Produkte, belohnt das weitsichtige Management sowie den Mut zu Innovation und Expansion. Der Erfolg ist ein ständiger Ansporn zu Verantwortung gegenüber Umwelt und Produktqualität, Kunden und Mitarbeitern.</w:t>
      </w:r>
    </w:p>
    <w:p w:rsidR="002D74A3" w:rsidRDefault="002D74A3" w:rsidP="002D74A3">
      <w:pPr>
        <w:spacing w:after="0" w:line="360" w:lineRule="auto"/>
        <w:rPr>
          <w:rFonts w:ascii="Arial" w:eastAsia="Times" w:hAnsi="Arial" w:cs="Arial"/>
          <w:sz w:val="20"/>
          <w:szCs w:val="20"/>
          <w:lang w:eastAsia="de-DE"/>
        </w:rPr>
      </w:pPr>
    </w:p>
    <w:p w:rsidR="002D74A3" w:rsidRPr="00FE64D6" w:rsidRDefault="002D74A3" w:rsidP="002D74A3">
      <w:pPr>
        <w:spacing w:after="0" w:line="360" w:lineRule="auto"/>
        <w:rPr>
          <w:rFonts w:ascii="Arial" w:eastAsia="Times" w:hAnsi="Arial" w:cs="Arial"/>
          <w:sz w:val="20"/>
          <w:szCs w:val="20"/>
          <w:lang w:eastAsia="de-DE"/>
        </w:rPr>
      </w:pPr>
    </w:p>
    <w:p w:rsidR="002D74A3" w:rsidRPr="00FE64D6" w:rsidRDefault="002D74A3" w:rsidP="002D74A3">
      <w:pPr>
        <w:spacing w:after="0" w:line="360" w:lineRule="auto"/>
        <w:rPr>
          <w:rFonts w:ascii="Arial" w:eastAsia="Calibri" w:hAnsi="Arial" w:cs="Arial"/>
          <w:b/>
          <w:sz w:val="16"/>
          <w:szCs w:val="16"/>
        </w:rPr>
      </w:pPr>
      <w:r w:rsidRPr="00FE64D6">
        <w:rPr>
          <w:rFonts w:ascii="Arial" w:eastAsia="Calibri" w:hAnsi="Arial" w:cs="Arial"/>
          <w:b/>
          <w:sz w:val="16"/>
          <w:szCs w:val="16"/>
        </w:rPr>
        <w:t>Pressekontakt:</w:t>
      </w:r>
    </w:p>
    <w:p w:rsidR="002D74A3" w:rsidRPr="00CE53B6" w:rsidRDefault="002D74A3" w:rsidP="002D74A3">
      <w:pPr>
        <w:spacing w:after="0" w:line="360" w:lineRule="auto"/>
        <w:rPr>
          <w:rFonts w:ascii="Arial" w:eastAsia="Calibri" w:hAnsi="Arial" w:cs="Arial"/>
          <w:b/>
          <w:sz w:val="16"/>
          <w:szCs w:val="16"/>
        </w:rPr>
      </w:pPr>
      <w:r w:rsidRPr="00CE53B6">
        <w:rPr>
          <w:rFonts w:ascii="Arial" w:eastAsia="Calibri" w:hAnsi="Arial" w:cs="Arial"/>
          <w:b/>
          <w:sz w:val="16"/>
          <w:szCs w:val="16"/>
        </w:rPr>
        <w:t>Freies Journalistenbüro der Rhön</w:t>
      </w:r>
    </w:p>
    <w:p w:rsidR="002D74A3" w:rsidRPr="00CE53B6" w:rsidRDefault="002D74A3" w:rsidP="002D74A3">
      <w:pPr>
        <w:spacing w:after="0" w:line="360" w:lineRule="auto"/>
        <w:rPr>
          <w:rFonts w:ascii="Arial" w:eastAsia="Calibri" w:hAnsi="Arial" w:cs="Arial"/>
          <w:sz w:val="16"/>
          <w:szCs w:val="16"/>
        </w:rPr>
      </w:pPr>
      <w:r w:rsidRPr="00CE53B6">
        <w:rPr>
          <w:rFonts w:ascii="Arial" w:eastAsia="Calibri" w:hAnsi="Arial" w:cs="Arial"/>
          <w:sz w:val="16"/>
          <w:szCs w:val="16"/>
        </w:rPr>
        <w:t xml:space="preserve">Carsten </w:t>
      </w:r>
      <w:proofErr w:type="spellStart"/>
      <w:r w:rsidRPr="00CE53B6">
        <w:rPr>
          <w:rFonts w:ascii="Arial" w:eastAsia="Calibri" w:hAnsi="Arial" w:cs="Arial"/>
          <w:sz w:val="16"/>
          <w:szCs w:val="16"/>
        </w:rPr>
        <w:t>Kallenbach</w:t>
      </w:r>
      <w:proofErr w:type="spellEnd"/>
    </w:p>
    <w:p w:rsidR="002D74A3" w:rsidRPr="00CE53B6" w:rsidRDefault="002D74A3" w:rsidP="002D74A3">
      <w:pPr>
        <w:spacing w:after="0" w:line="360" w:lineRule="auto"/>
        <w:rPr>
          <w:rFonts w:ascii="Arial" w:eastAsia="Calibri" w:hAnsi="Arial" w:cs="Arial"/>
          <w:sz w:val="16"/>
          <w:szCs w:val="16"/>
        </w:rPr>
      </w:pPr>
      <w:proofErr w:type="spellStart"/>
      <w:r w:rsidRPr="00CE53B6">
        <w:rPr>
          <w:rFonts w:ascii="Arial" w:eastAsia="Calibri" w:hAnsi="Arial" w:cs="Arial"/>
          <w:sz w:val="16"/>
          <w:szCs w:val="16"/>
        </w:rPr>
        <w:t>Löcherweg</w:t>
      </w:r>
      <w:proofErr w:type="spellEnd"/>
      <w:r w:rsidRPr="00CE53B6">
        <w:rPr>
          <w:rFonts w:ascii="Arial" w:eastAsia="Calibri" w:hAnsi="Arial" w:cs="Arial"/>
          <w:sz w:val="16"/>
          <w:szCs w:val="16"/>
        </w:rPr>
        <w:t xml:space="preserve"> 11</w:t>
      </w:r>
    </w:p>
    <w:p w:rsidR="002D74A3" w:rsidRPr="00CE53B6" w:rsidRDefault="002D74A3" w:rsidP="002D74A3">
      <w:pPr>
        <w:spacing w:after="0" w:line="360" w:lineRule="auto"/>
        <w:rPr>
          <w:rFonts w:ascii="Arial" w:eastAsia="Calibri" w:hAnsi="Arial" w:cs="Arial"/>
          <w:sz w:val="16"/>
          <w:szCs w:val="16"/>
        </w:rPr>
      </w:pPr>
      <w:r w:rsidRPr="00CE53B6">
        <w:rPr>
          <w:rFonts w:ascii="Arial" w:eastAsia="Calibri" w:hAnsi="Arial" w:cs="Arial"/>
          <w:sz w:val="16"/>
          <w:szCs w:val="16"/>
        </w:rPr>
        <w:t xml:space="preserve">98634 </w:t>
      </w:r>
      <w:proofErr w:type="spellStart"/>
      <w:r w:rsidRPr="00CE53B6">
        <w:rPr>
          <w:rFonts w:ascii="Arial" w:eastAsia="Calibri" w:hAnsi="Arial" w:cs="Arial"/>
          <w:sz w:val="16"/>
          <w:szCs w:val="16"/>
        </w:rPr>
        <w:t>Oberweid</w:t>
      </w:r>
      <w:proofErr w:type="spellEnd"/>
    </w:p>
    <w:p w:rsidR="002D74A3" w:rsidRPr="00CE53B6" w:rsidRDefault="002D74A3" w:rsidP="002D74A3">
      <w:pPr>
        <w:spacing w:after="0" w:line="360" w:lineRule="auto"/>
        <w:rPr>
          <w:rFonts w:ascii="Arial" w:eastAsia="Calibri" w:hAnsi="Arial" w:cs="Arial"/>
          <w:sz w:val="16"/>
          <w:szCs w:val="16"/>
        </w:rPr>
      </w:pPr>
      <w:r w:rsidRPr="00CE53B6">
        <w:rPr>
          <w:rFonts w:ascii="Arial" w:eastAsia="Calibri" w:hAnsi="Arial" w:cs="Arial"/>
          <w:sz w:val="16"/>
          <w:szCs w:val="16"/>
        </w:rPr>
        <w:t>Telefon (03 69 46) 2 61 06</w:t>
      </w:r>
    </w:p>
    <w:p w:rsidR="002D74A3" w:rsidRDefault="002D74A3" w:rsidP="002D74A3">
      <w:pPr>
        <w:spacing w:after="0" w:line="360" w:lineRule="auto"/>
        <w:rPr>
          <w:rFonts w:ascii="Arial" w:eastAsia="Calibri" w:hAnsi="Arial" w:cs="Arial"/>
          <w:sz w:val="16"/>
          <w:szCs w:val="16"/>
        </w:rPr>
      </w:pPr>
      <w:r w:rsidRPr="00CE53B6">
        <w:rPr>
          <w:rFonts w:ascii="Arial" w:eastAsia="Calibri" w:hAnsi="Arial" w:cs="Arial"/>
          <w:sz w:val="16"/>
          <w:szCs w:val="16"/>
        </w:rPr>
        <w:t xml:space="preserve">E-Mail: </w:t>
      </w:r>
      <w:hyperlink r:id="rId8" w:history="1">
        <w:r w:rsidRPr="001C0E3B">
          <w:rPr>
            <w:rStyle w:val="Hyperlink"/>
            <w:rFonts w:ascii="Arial" w:eastAsia="Calibri" w:hAnsi="Arial" w:cs="Arial"/>
            <w:sz w:val="16"/>
            <w:szCs w:val="16"/>
          </w:rPr>
          <w:t>carsten.kallenbach@t-online.de</w:t>
        </w:r>
      </w:hyperlink>
    </w:p>
    <w:p w:rsidR="002D74A3" w:rsidRPr="00CE53B6" w:rsidRDefault="002D74A3" w:rsidP="002D74A3">
      <w:pPr>
        <w:spacing w:after="0" w:line="360" w:lineRule="auto"/>
        <w:rPr>
          <w:rFonts w:ascii="Arial" w:eastAsia="Calibri" w:hAnsi="Arial" w:cs="Arial"/>
          <w:sz w:val="16"/>
          <w:szCs w:val="16"/>
        </w:rPr>
      </w:pPr>
      <w:r w:rsidRPr="00CE53B6">
        <w:rPr>
          <w:rFonts w:ascii="Arial" w:eastAsia="Calibri" w:hAnsi="Arial" w:cs="Arial"/>
          <w:sz w:val="16"/>
          <w:szCs w:val="16"/>
        </w:rPr>
        <w:t>Abdruck honorarfrei</w:t>
      </w:r>
    </w:p>
    <w:p w:rsidR="002D74A3" w:rsidRDefault="002D74A3" w:rsidP="002D74A3">
      <w:pPr>
        <w:tabs>
          <w:tab w:val="left" w:pos="7513"/>
        </w:tabs>
        <w:spacing w:after="120" w:line="360" w:lineRule="auto"/>
        <w:ind w:right="-2"/>
        <w:jc w:val="both"/>
        <w:rPr>
          <w:rFonts w:ascii="Arial" w:eastAsia="Times" w:hAnsi="Arial" w:cs="Arial"/>
          <w:lang w:eastAsia="de-DE"/>
        </w:rPr>
      </w:pPr>
    </w:p>
    <w:p w:rsidR="00436F3F" w:rsidRPr="00CE53B6" w:rsidRDefault="00436F3F" w:rsidP="00CE53B6">
      <w:pPr>
        <w:spacing w:after="0" w:line="360" w:lineRule="auto"/>
        <w:rPr>
          <w:rFonts w:ascii="Arial" w:eastAsia="Calibri" w:hAnsi="Arial" w:cs="Arial"/>
          <w:sz w:val="16"/>
          <w:szCs w:val="16"/>
        </w:rPr>
      </w:pPr>
    </w:p>
    <w:sectPr w:rsidR="00436F3F" w:rsidRPr="00CE53B6" w:rsidSect="00866E0D">
      <w:headerReference w:type="default" r:id="rId9"/>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E13" w:rsidRDefault="00115E13" w:rsidP="00866E0D">
      <w:pPr>
        <w:spacing w:after="0" w:line="240" w:lineRule="auto"/>
      </w:pPr>
      <w:r>
        <w:separator/>
      </w:r>
    </w:p>
  </w:endnote>
  <w:endnote w:type="continuationSeparator" w:id="0">
    <w:p w:rsidR="00115E13" w:rsidRDefault="00115E13"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E13" w:rsidRDefault="00115E13" w:rsidP="00866E0D">
      <w:pPr>
        <w:spacing w:after="0" w:line="240" w:lineRule="auto"/>
      </w:pPr>
      <w:r>
        <w:separator/>
      </w:r>
    </w:p>
  </w:footnote>
  <w:footnote w:type="continuationSeparator" w:id="0">
    <w:p w:rsidR="00115E13" w:rsidRDefault="00115E13"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ECE" w:rsidRDefault="00CA2ECE">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3E37"/>
    <w:rsid w:val="00024D54"/>
    <w:rsid w:val="000441A2"/>
    <w:rsid w:val="00060EEB"/>
    <w:rsid w:val="00075103"/>
    <w:rsid w:val="00082715"/>
    <w:rsid w:val="000B4588"/>
    <w:rsid w:val="000B6A54"/>
    <w:rsid w:val="000C12F5"/>
    <w:rsid w:val="000D5E6E"/>
    <w:rsid w:val="000E72BB"/>
    <w:rsid w:val="000F7704"/>
    <w:rsid w:val="001156DA"/>
    <w:rsid w:val="00115E13"/>
    <w:rsid w:val="00120617"/>
    <w:rsid w:val="00122441"/>
    <w:rsid w:val="00125361"/>
    <w:rsid w:val="0013014F"/>
    <w:rsid w:val="001414FE"/>
    <w:rsid w:val="001707CE"/>
    <w:rsid w:val="001B449F"/>
    <w:rsid w:val="001B551F"/>
    <w:rsid w:val="001C1ABD"/>
    <w:rsid w:val="001C1FEE"/>
    <w:rsid w:val="001C2F8C"/>
    <w:rsid w:val="001C4548"/>
    <w:rsid w:val="001D3610"/>
    <w:rsid w:val="001D69BA"/>
    <w:rsid w:val="001E68FA"/>
    <w:rsid w:val="001F0771"/>
    <w:rsid w:val="001F564D"/>
    <w:rsid w:val="00215F48"/>
    <w:rsid w:val="00265DF1"/>
    <w:rsid w:val="00282D88"/>
    <w:rsid w:val="002A2416"/>
    <w:rsid w:val="002A2E70"/>
    <w:rsid w:val="002B23F0"/>
    <w:rsid w:val="002B6000"/>
    <w:rsid w:val="002B782C"/>
    <w:rsid w:val="002C4AC1"/>
    <w:rsid w:val="002D74A3"/>
    <w:rsid w:val="002E1635"/>
    <w:rsid w:val="002E1DCE"/>
    <w:rsid w:val="002E2EA9"/>
    <w:rsid w:val="00304F32"/>
    <w:rsid w:val="003140EC"/>
    <w:rsid w:val="003173A2"/>
    <w:rsid w:val="003314D2"/>
    <w:rsid w:val="00340A1E"/>
    <w:rsid w:val="00352EE2"/>
    <w:rsid w:val="00354B7E"/>
    <w:rsid w:val="003703E4"/>
    <w:rsid w:val="00377B98"/>
    <w:rsid w:val="003848A6"/>
    <w:rsid w:val="00396CB3"/>
    <w:rsid w:val="003B3C58"/>
    <w:rsid w:val="003D5FB5"/>
    <w:rsid w:val="003E0C56"/>
    <w:rsid w:val="003E442F"/>
    <w:rsid w:val="004132CC"/>
    <w:rsid w:val="004263E8"/>
    <w:rsid w:val="00431F8E"/>
    <w:rsid w:val="00436F3F"/>
    <w:rsid w:val="00447DBB"/>
    <w:rsid w:val="00464523"/>
    <w:rsid w:val="00471F6B"/>
    <w:rsid w:val="00480060"/>
    <w:rsid w:val="004A1700"/>
    <w:rsid w:val="004C3409"/>
    <w:rsid w:val="004C4320"/>
    <w:rsid w:val="004D42B3"/>
    <w:rsid w:val="004E0568"/>
    <w:rsid w:val="004E0EC6"/>
    <w:rsid w:val="004E67D5"/>
    <w:rsid w:val="004E74DB"/>
    <w:rsid w:val="00504BD2"/>
    <w:rsid w:val="00510792"/>
    <w:rsid w:val="00510F3D"/>
    <w:rsid w:val="00512F92"/>
    <w:rsid w:val="00535432"/>
    <w:rsid w:val="005959C9"/>
    <w:rsid w:val="005B0ED7"/>
    <w:rsid w:val="005D244D"/>
    <w:rsid w:val="005E0138"/>
    <w:rsid w:val="00601AF6"/>
    <w:rsid w:val="00613BEF"/>
    <w:rsid w:val="00623248"/>
    <w:rsid w:val="00632491"/>
    <w:rsid w:val="00660A29"/>
    <w:rsid w:val="0066111A"/>
    <w:rsid w:val="00662E4E"/>
    <w:rsid w:val="00663A40"/>
    <w:rsid w:val="006778BC"/>
    <w:rsid w:val="006B33E5"/>
    <w:rsid w:val="006B7847"/>
    <w:rsid w:val="006D6391"/>
    <w:rsid w:val="006E3284"/>
    <w:rsid w:val="006E528A"/>
    <w:rsid w:val="0071684E"/>
    <w:rsid w:val="007360BD"/>
    <w:rsid w:val="00745C44"/>
    <w:rsid w:val="007572C4"/>
    <w:rsid w:val="0077186F"/>
    <w:rsid w:val="007A3DC0"/>
    <w:rsid w:val="007B389D"/>
    <w:rsid w:val="007B6FE1"/>
    <w:rsid w:val="007E03FF"/>
    <w:rsid w:val="007F1BDC"/>
    <w:rsid w:val="008563C4"/>
    <w:rsid w:val="00860318"/>
    <w:rsid w:val="00866E0D"/>
    <w:rsid w:val="0088368E"/>
    <w:rsid w:val="00884E6B"/>
    <w:rsid w:val="00897CF8"/>
    <w:rsid w:val="008A012B"/>
    <w:rsid w:val="008A5AAD"/>
    <w:rsid w:val="008B08E6"/>
    <w:rsid w:val="008B2C4D"/>
    <w:rsid w:val="008C0919"/>
    <w:rsid w:val="0090554C"/>
    <w:rsid w:val="009157E2"/>
    <w:rsid w:val="00973F6A"/>
    <w:rsid w:val="00980875"/>
    <w:rsid w:val="009817D9"/>
    <w:rsid w:val="0098276F"/>
    <w:rsid w:val="00985A1F"/>
    <w:rsid w:val="00997F47"/>
    <w:rsid w:val="009F0373"/>
    <w:rsid w:val="009F1C7A"/>
    <w:rsid w:val="00A00CD9"/>
    <w:rsid w:val="00A25241"/>
    <w:rsid w:val="00A2697F"/>
    <w:rsid w:val="00A3127F"/>
    <w:rsid w:val="00A4752A"/>
    <w:rsid w:val="00A53DD0"/>
    <w:rsid w:val="00A55219"/>
    <w:rsid w:val="00A6263F"/>
    <w:rsid w:val="00A62F3A"/>
    <w:rsid w:val="00A85DD2"/>
    <w:rsid w:val="00A91989"/>
    <w:rsid w:val="00AC7F56"/>
    <w:rsid w:val="00B06174"/>
    <w:rsid w:val="00B32E0A"/>
    <w:rsid w:val="00B344E4"/>
    <w:rsid w:val="00B41832"/>
    <w:rsid w:val="00B47364"/>
    <w:rsid w:val="00B50A59"/>
    <w:rsid w:val="00B640F7"/>
    <w:rsid w:val="00B6442E"/>
    <w:rsid w:val="00B828F3"/>
    <w:rsid w:val="00BB132E"/>
    <w:rsid w:val="00BC3B83"/>
    <w:rsid w:val="00BD45C2"/>
    <w:rsid w:val="00C028CC"/>
    <w:rsid w:val="00C12FE2"/>
    <w:rsid w:val="00C153A9"/>
    <w:rsid w:val="00C157B6"/>
    <w:rsid w:val="00C362B9"/>
    <w:rsid w:val="00C4075D"/>
    <w:rsid w:val="00C61773"/>
    <w:rsid w:val="00C756C4"/>
    <w:rsid w:val="00C8093D"/>
    <w:rsid w:val="00C96303"/>
    <w:rsid w:val="00CA2ECE"/>
    <w:rsid w:val="00CA48DE"/>
    <w:rsid w:val="00CB0923"/>
    <w:rsid w:val="00CB1E1F"/>
    <w:rsid w:val="00CC2BE2"/>
    <w:rsid w:val="00CC5D55"/>
    <w:rsid w:val="00CD265A"/>
    <w:rsid w:val="00CE53B6"/>
    <w:rsid w:val="00CE7866"/>
    <w:rsid w:val="00D10720"/>
    <w:rsid w:val="00D11263"/>
    <w:rsid w:val="00D14E0B"/>
    <w:rsid w:val="00D375CB"/>
    <w:rsid w:val="00D4641C"/>
    <w:rsid w:val="00D469F9"/>
    <w:rsid w:val="00D5074E"/>
    <w:rsid w:val="00D71E10"/>
    <w:rsid w:val="00D747BE"/>
    <w:rsid w:val="00D86AFC"/>
    <w:rsid w:val="00D95D47"/>
    <w:rsid w:val="00D973AA"/>
    <w:rsid w:val="00DA0BAA"/>
    <w:rsid w:val="00DC7992"/>
    <w:rsid w:val="00DD30BD"/>
    <w:rsid w:val="00DE177A"/>
    <w:rsid w:val="00E179F4"/>
    <w:rsid w:val="00E3034B"/>
    <w:rsid w:val="00E32E89"/>
    <w:rsid w:val="00E3304A"/>
    <w:rsid w:val="00E53531"/>
    <w:rsid w:val="00E73609"/>
    <w:rsid w:val="00E776A2"/>
    <w:rsid w:val="00E867A7"/>
    <w:rsid w:val="00E8719B"/>
    <w:rsid w:val="00E93E96"/>
    <w:rsid w:val="00EC10AB"/>
    <w:rsid w:val="00EC1E83"/>
    <w:rsid w:val="00EE4F56"/>
    <w:rsid w:val="00EF5DC4"/>
    <w:rsid w:val="00F07789"/>
    <w:rsid w:val="00F078DF"/>
    <w:rsid w:val="00F30EC8"/>
    <w:rsid w:val="00F371F6"/>
    <w:rsid w:val="00F40153"/>
    <w:rsid w:val="00F40F6F"/>
    <w:rsid w:val="00F55530"/>
    <w:rsid w:val="00F620BE"/>
    <w:rsid w:val="00F81BB1"/>
    <w:rsid w:val="00FC183B"/>
    <w:rsid w:val="00FC5CF2"/>
    <w:rsid w:val="00FD7002"/>
    <w:rsid w:val="00FE64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159970">
      <w:bodyDiv w:val="1"/>
      <w:marLeft w:val="0"/>
      <w:marRight w:val="0"/>
      <w:marTop w:val="0"/>
      <w:marBottom w:val="0"/>
      <w:divBdr>
        <w:top w:val="none" w:sz="0" w:space="0" w:color="auto"/>
        <w:left w:val="none" w:sz="0" w:space="0" w:color="auto"/>
        <w:bottom w:val="none" w:sz="0" w:space="0" w:color="auto"/>
        <w:right w:val="none" w:sz="0" w:space="0" w:color="auto"/>
      </w:divBdr>
    </w:div>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1310552088">
      <w:bodyDiv w:val="1"/>
      <w:marLeft w:val="0"/>
      <w:marRight w:val="0"/>
      <w:marTop w:val="0"/>
      <w:marBottom w:val="0"/>
      <w:divBdr>
        <w:top w:val="none" w:sz="0" w:space="0" w:color="auto"/>
        <w:left w:val="none" w:sz="0" w:space="0" w:color="auto"/>
        <w:bottom w:val="none" w:sz="0" w:space="0" w:color="auto"/>
        <w:right w:val="none" w:sz="0" w:space="0" w:color="auto"/>
      </w:divBdr>
    </w:div>
    <w:div w:id="183575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sten.kallenbach@t-online.de"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804AA-04A2-41CA-969E-53CD6B09C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846</Words>
  <Characters>5336</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Schuermanns</dc:creator>
  <cp:lastModifiedBy>Diegelmann, Ariane</cp:lastModifiedBy>
  <cp:revision>3</cp:revision>
  <cp:lastPrinted>2015-04-16T14:36:00Z</cp:lastPrinted>
  <dcterms:created xsi:type="dcterms:W3CDTF">2016-03-18T12:08:00Z</dcterms:created>
  <dcterms:modified xsi:type="dcterms:W3CDTF">2016-03-18T12:13:00Z</dcterms:modified>
</cp:coreProperties>
</file>