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7B5" w:rsidRPr="004A11F6" w:rsidRDefault="001C4438" w:rsidP="004137B5">
      <w:pPr>
        <w:spacing w:after="0" w:line="360" w:lineRule="auto"/>
        <w:rPr>
          <w:rFonts w:ascii="Arial" w:eastAsia="Calibri" w:hAnsi="Arial" w:cs="Arial"/>
          <w:b/>
          <w:sz w:val="28"/>
          <w:szCs w:val="28"/>
        </w:rPr>
      </w:pPr>
      <w:bookmarkStart w:id="0" w:name="_GoBack"/>
      <w:proofErr w:type="spellStart"/>
      <w:r w:rsidRPr="004A11F6">
        <w:rPr>
          <w:rFonts w:ascii="Arial" w:eastAsia="Calibri" w:hAnsi="Arial" w:cs="Arial"/>
          <w:b/>
          <w:sz w:val="28"/>
          <w:szCs w:val="28"/>
        </w:rPr>
        <w:t>RhönSprudel</w:t>
      </w:r>
      <w:proofErr w:type="spellEnd"/>
      <w:r w:rsidR="00C164F5">
        <w:rPr>
          <w:rFonts w:ascii="Arial" w:eastAsia="Calibri" w:hAnsi="Arial" w:cs="Arial"/>
          <w:b/>
          <w:sz w:val="28"/>
          <w:szCs w:val="28"/>
        </w:rPr>
        <w:t xml:space="preserve"> mit dem </w:t>
      </w:r>
      <w:r w:rsidR="000D74DC">
        <w:rPr>
          <w:rFonts w:ascii="Arial" w:eastAsia="Calibri" w:hAnsi="Arial" w:cs="Arial"/>
          <w:b/>
          <w:sz w:val="28"/>
          <w:szCs w:val="28"/>
        </w:rPr>
        <w:t xml:space="preserve">Spritzer </w:t>
      </w:r>
      <w:r w:rsidR="00C164F5">
        <w:rPr>
          <w:rFonts w:ascii="Arial" w:eastAsia="Calibri" w:hAnsi="Arial" w:cs="Arial"/>
          <w:b/>
          <w:sz w:val="28"/>
          <w:szCs w:val="28"/>
        </w:rPr>
        <w:t>echter Frucht</w:t>
      </w:r>
      <w:r w:rsidR="002463EC">
        <w:rPr>
          <w:rFonts w:ascii="Arial" w:eastAsia="Calibri" w:hAnsi="Arial" w:cs="Arial"/>
          <w:b/>
          <w:sz w:val="28"/>
          <w:szCs w:val="28"/>
        </w:rPr>
        <w:t xml:space="preserve"> </w:t>
      </w:r>
    </w:p>
    <w:p w:rsidR="002463EC" w:rsidRDefault="00C164F5" w:rsidP="002463EC">
      <w:pPr>
        <w:spacing w:after="0" w:line="360" w:lineRule="auto"/>
        <w:jc w:val="both"/>
        <w:rPr>
          <w:rFonts w:ascii="Arial" w:eastAsia="Calibri" w:hAnsi="Arial" w:cs="Arial"/>
          <w:b/>
        </w:rPr>
      </w:pPr>
      <w:proofErr w:type="spellStart"/>
      <w:r>
        <w:rPr>
          <w:rFonts w:ascii="Arial" w:eastAsia="Calibri" w:hAnsi="Arial" w:cs="Arial"/>
          <w:b/>
        </w:rPr>
        <w:t>RhönSprudel</w:t>
      </w:r>
      <w:proofErr w:type="spellEnd"/>
      <w:r>
        <w:rPr>
          <w:rFonts w:ascii="Arial" w:eastAsia="Calibri" w:hAnsi="Arial" w:cs="Arial"/>
          <w:b/>
        </w:rPr>
        <w:t xml:space="preserve"> Mineralwasser Plus: Der </w:t>
      </w:r>
      <w:proofErr w:type="spellStart"/>
      <w:r>
        <w:rPr>
          <w:rFonts w:ascii="Arial" w:eastAsia="Calibri" w:hAnsi="Arial" w:cs="Arial"/>
          <w:b/>
        </w:rPr>
        <w:t>MineralBrunnen</w:t>
      </w:r>
      <w:proofErr w:type="spellEnd"/>
      <w:r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RhönSprudel</w:t>
      </w:r>
      <w:proofErr w:type="spellEnd"/>
      <w:r>
        <w:rPr>
          <w:rFonts w:ascii="Arial" w:eastAsia="Calibri" w:hAnsi="Arial" w:cs="Arial"/>
          <w:b/>
        </w:rPr>
        <w:t xml:space="preserve"> </w:t>
      </w:r>
      <w:r w:rsidR="00661B6F">
        <w:rPr>
          <w:rFonts w:ascii="Arial" w:eastAsia="Calibri" w:hAnsi="Arial" w:cs="Arial"/>
          <w:b/>
        </w:rPr>
        <w:t xml:space="preserve">führt </w:t>
      </w:r>
      <w:r w:rsidR="00B06178">
        <w:rPr>
          <w:rFonts w:ascii="Arial" w:eastAsia="Calibri" w:hAnsi="Arial" w:cs="Arial"/>
          <w:b/>
        </w:rPr>
        <w:t xml:space="preserve">jetzt </w:t>
      </w:r>
      <w:r w:rsidR="00661B6F">
        <w:rPr>
          <w:rFonts w:ascii="Arial" w:eastAsia="Calibri" w:hAnsi="Arial" w:cs="Arial"/>
          <w:b/>
        </w:rPr>
        <w:t>ein</w:t>
      </w:r>
      <w:r w:rsidR="00787DFC">
        <w:rPr>
          <w:rFonts w:ascii="Arial" w:eastAsia="Calibri" w:hAnsi="Arial" w:cs="Arial"/>
          <w:b/>
        </w:rPr>
        <w:t>e</w:t>
      </w:r>
      <w:r w:rsidR="00661B6F">
        <w:rPr>
          <w:rFonts w:ascii="Arial" w:eastAsia="Calibri" w:hAnsi="Arial" w:cs="Arial"/>
          <w:b/>
        </w:rPr>
        <w:t xml:space="preserve"> neue </w:t>
      </w:r>
      <w:proofErr w:type="spellStart"/>
      <w:r w:rsidR="002D5451">
        <w:rPr>
          <w:rFonts w:ascii="Arial" w:eastAsia="Calibri" w:hAnsi="Arial" w:cs="Arial"/>
          <w:b/>
        </w:rPr>
        <w:t>Near</w:t>
      </w:r>
      <w:proofErr w:type="spellEnd"/>
      <w:r w:rsidR="002D5451">
        <w:rPr>
          <w:rFonts w:ascii="Arial" w:eastAsia="Calibri" w:hAnsi="Arial" w:cs="Arial"/>
          <w:b/>
        </w:rPr>
        <w:t xml:space="preserve"> </w:t>
      </w:r>
      <w:proofErr w:type="spellStart"/>
      <w:r w:rsidR="002D5451">
        <w:rPr>
          <w:rFonts w:ascii="Arial" w:eastAsia="Calibri" w:hAnsi="Arial" w:cs="Arial"/>
          <w:b/>
        </w:rPr>
        <w:t>Water</w:t>
      </w:r>
      <w:proofErr w:type="spellEnd"/>
      <w:r w:rsidR="001E0501">
        <w:rPr>
          <w:rFonts w:ascii="Arial" w:eastAsia="Calibri" w:hAnsi="Arial" w:cs="Arial"/>
          <w:b/>
        </w:rPr>
        <w:t>-</w:t>
      </w:r>
      <w:r w:rsidR="00594F50">
        <w:rPr>
          <w:rFonts w:ascii="Arial" w:eastAsia="Calibri" w:hAnsi="Arial" w:cs="Arial"/>
          <w:b/>
        </w:rPr>
        <w:t xml:space="preserve">Linie im PET-Einwegbereich ein, in der prickelndes </w:t>
      </w:r>
      <w:proofErr w:type="spellStart"/>
      <w:r w:rsidR="00594F50">
        <w:rPr>
          <w:rFonts w:ascii="Arial" w:eastAsia="Calibri" w:hAnsi="Arial" w:cs="Arial"/>
          <w:b/>
        </w:rPr>
        <w:t>RhönSprudel</w:t>
      </w:r>
      <w:proofErr w:type="spellEnd"/>
      <w:r w:rsidR="00594F50">
        <w:rPr>
          <w:rFonts w:ascii="Arial" w:eastAsia="Calibri" w:hAnsi="Arial" w:cs="Arial"/>
          <w:b/>
        </w:rPr>
        <w:t xml:space="preserve"> Mineralwasser auf einen Spritzer </w:t>
      </w:r>
      <w:r w:rsidR="00C54660">
        <w:rPr>
          <w:rFonts w:ascii="Arial" w:eastAsia="Calibri" w:hAnsi="Arial" w:cs="Arial"/>
          <w:b/>
        </w:rPr>
        <w:t>echter Zitrusf</w:t>
      </w:r>
      <w:r w:rsidR="00594F50">
        <w:rPr>
          <w:rFonts w:ascii="Arial" w:eastAsia="Calibri" w:hAnsi="Arial" w:cs="Arial"/>
          <w:b/>
        </w:rPr>
        <w:t>rucht trifft.</w:t>
      </w:r>
      <w:r w:rsidR="00F1558E">
        <w:rPr>
          <w:rFonts w:ascii="Arial" w:eastAsia="Calibri" w:hAnsi="Arial" w:cs="Arial"/>
          <w:b/>
        </w:rPr>
        <w:t xml:space="preserve"> </w:t>
      </w:r>
      <w:r w:rsidR="008F625B">
        <w:rPr>
          <w:rFonts w:ascii="Arial" w:eastAsia="Calibri" w:hAnsi="Arial" w:cs="Arial"/>
          <w:b/>
        </w:rPr>
        <w:t xml:space="preserve">+++ </w:t>
      </w:r>
      <w:r w:rsidR="00594F50">
        <w:rPr>
          <w:rFonts w:ascii="Arial" w:eastAsia="Calibri" w:hAnsi="Arial" w:cs="Arial"/>
          <w:b/>
        </w:rPr>
        <w:t xml:space="preserve">Die zwei erfrischenden Sorten Zitrone und Limette kommen ohne Zucker und </w:t>
      </w:r>
      <w:r w:rsidR="004866C4">
        <w:rPr>
          <w:rFonts w:ascii="Arial" w:eastAsia="Calibri" w:hAnsi="Arial" w:cs="Arial"/>
          <w:b/>
        </w:rPr>
        <w:t xml:space="preserve">Süßstoffe </w:t>
      </w:r>
      <w:r w:rsidR="00594F50">
        <w:rPr>
          <w:rFonts w:ascii="Arial" w:eastAsia="Calibri" w:hAnsi="Arial" w:cs="Arial"/>
          <w:b/>
        </w:rPr>
        <w:t>im praktischen 6</w:t>
      </w:r>
      <w:r w:rsidR="00C54660">
        <w:rPr>
          <w:rFonts w:ascii="Arial" w:eastAsia="Calibri" w:hAnsi="Arial" w:cs="Arial"/>
          <w:b/>
        </w:rPr>
        <w:t xml:space="preserve"> </w:t>
      </w:r>
      <w:r w:rsidR="00594F50">
        <w:rPr>
          <w:rFonts w:ascii="Arial" w:eastAsia="Calibri" w:hAnsi="Arial" w:cs="Arial"/>
          <w:b/>
        </w:rPr>
        <w:t>x 0,75</w:t>
      </w:r>
      <w:r w:rsidR="004866C4">
        <w:rPr>
          <w:rFonts w:ascii="Arial" w:eastAsia="Calibri" w:hAnsi="Arial" w:cs="Arial"/>
          <w:b/>
        </w:rPr>
        <w:t xml:space="preserve"> Liter</w:t>
      </w:r>
      <w:r w:rsidR="00594F50">
        <w:rPr>
          <w:rFonts w:ascii="Arial" w:eastAsia="Calibri" w:hAnsi="Arial" w:cs="Arial"/>
          <w:b/>
        </w:rPr>
        <w:t xml:space="preserve"> Einweggebinde.</w:t>
      </w:r>
    </w:p>
    <w:p w:rsidR="00CA7237" w:rsidRDefault="00095543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  <w:r w:rsidRPr="004A11F6">
        <w:rPr>
          <w:rFonts w:ascii="Arial" w:eastAsia="Calibri" w:hAnsi="Arial" w:cs="Arial"/>
          <w:b/>
        </w:rPr>
        <w:t>Ebersburg-</w:t>
      </w:r>
      <w:proofErr w:type="spellStart"/>
      <w:r w:rsidRPr="004A11F6">
        <w:rPr>
          <w:rFonts w:ascii="Arial" w:eastAsia="Calibri" w:hAnsi="Arial" w:cs="Arial"/>
          <w:b/>
        </w:rPr>
        <w:t>Weyhers</w:t>
      </w:r>
      <w:proofErr w:type="spellEnd"/>
      <w:r w:rsidRPr="004A11F6">
        <w:rPr>
          <w:rFonts w:ascii="Arial" w:eastAsia="Calibri" w:hAnsi="Arial" w:cs="Arial"/>
          <w:b/>
        </w:rPr>
        <w:t>,</w:t>
      </w:r>
      <w:r w:rsidR="004137B5" w:rsidRPr="004A11F6">
        <w:rPr>
          <w:rFonts w:ascii="Arial" w:eastAsia="Calibri" w:hAnsi="Arial" w:cs="Arial"/>
          <w:b/>
        </w:rPr>
        <w:t xml:space="preserve"> </w:t>
      </w:r>
      <w:r w:rsidR="00787DFC">
        <w:rPr>
          <w:rFonts w:ascii="Arial" w:eastAsia="Calibri" w:hAnsi="Arial" w:cs="Arial"/>
          <w:b/>
        </w:rPr>
        <w:t xml:space="preserve">Februar </w:t>
      </w:r>
      <w:r w:rsidR="004137B5" w:rsidRPr="004A11F6">
        <w:rPr>
          <w:rFonts w:ascii="Arial" w:eastAsia="Calibri" w:hAnsi="Arial" w:cs="Arial"/>
          <w:b/>
        </w:rPr>
        <w:t>201</w:t>
      </w:r>
      <w:r w:rsidR="00787DFC">
        <w:rPr>
          <w:rFonts w:ascii="Arial" w:eastAsia="Calibri" w:hAnsi="Arial" w:cs="Arial"/>
          <w:b/>
        </w:rPr>
        <w:t>8</w:t>
      </w:r>
      <w:r w:rsidR="004137B5" w:rsidRPr="004A11F6">
        <w:rPr>
          <w:rFonts w:ascii="Arial" w:eastAsia="Calibri" w:hAnsi="Arial" w:cs="Arial"/>
          <w:b/>
        </w:rPr>
        <w:t>.</w:t>
      </w:r>
      <w:r w:rsidR="00820B91">
        <w:rPr>
          <w:rFonts w:ascii="Arial" w:eastAsia="Calibri" w:hAnsi="Arial" w:cs="Arial"/>
        </w:rPr>
        <w:t xml:space="preserve"> </w:t>
      </w:r>
      <w:r w:rsidR="00594F50">
        <w:rPr>
          <w:rFonts w:ascii="Arial" w:eastAsia="Calibri" w:hAnsi="Arial" w:cs="Arial"/>
        </w:rPr>
        <w:t>Das „Plus“ ist der Schuss Frucht</w:t>
      </w:r>
      <w:r w:rsidR="001E0501">
        <w:rPr>
          <w:rFonts w:ascii="Arial" w:eastAsia="Calibri" w:hAnsi="Arial" w:cs="Arial"/>
        </w:rPr>
        <w:t>:</w:t>
      </w:r>
      <w:r w:rsidR="00594F50">
        <w:rPr>
          <w:rFonts w:ascii="Arial" w:eastAsia="Calibri" w:hAnsi="Arial" w:cs="Arial"/>
        </w:rPr>
        <w:t xml:space="preserve"> </w:t>
      </w:r>
      <w:r w:rsidR="004866C4" w:rsidRPr="004866C4">
        <w:rPr>
          <w:rFonts w:ascii="Arial" w:eastAsia="Calibri" w:hAnsi="Arial" w:cs="Arial"/>
        </w:rPr>
        <w:t xml:space="preserve">Ein Spritzer </w:t>
      </w:r>
      <w:r w:rsidR="004648D5">
        <w:rPr>
          <w:rFonts w:ascii="Arial" w:eastAsia="Calibri" w:hAnsi="Arial" w:cs="Arial"/>
        </w:rPr>
        <w:t xml:space="preserve">echter </w:t>
      </w:r>
      <w:r w:rsidR="004866C4" w:rsidRPr="004866C4">
        <w:rPr>
          <w:rFonts w:ascii="Arial" w:eastAsia="Calibri" w:hAnsi="Arial" w:cs="Arial"/>
        </w:rPr>
        <w:t xml:space="preserve">Zitrone </w:t>
      </w:r>
      <w:r w:rsidR="004866C4">
        <w:rPr>
          <w:rFonts w:ascii="Arial" w:eastAsia="Calibri" w:hAnsi="Arial" w:cs="Arial"/>
        </w:rPr>
        <w:t xml:space="preserve">oder </w:t>
      </w:r>
      <w:r w:rsidR="004866C4" w:rsidRPr="004866C4">
        <w:rPr>
          <w:rFonts w:ascii="Arial" w:eastAsia="Calibri" w:hAnsi="Arial" w:cs="Arial"/>
        </w:rPr>
        <w:t xml:space="preserve">Limette </w:t>
      </w:r>
      <w:r w:rsidR="004866C4">
        <w:rPr>
          <w:rFonts w:ascii="Arial" w:eastAsia="Calibri" w:hAnsi="Arial" w:cs="Arial"/>
        </w:rPr>
        <w:t>sorg</w:t>
      </w:r>
      <w:r w:rsidR="00CA7237">
        <w:rPr>
          <w:rFonts w:ascii="Arial" w:eastAsia="Calibri" w:hAnsi="Arial" w:cs="Arial"/>
        </w:rPr>
        <w:t>t</w:t>
      </w:r>
      <w:r w:rsidR="004866C4">
        <w:rPr>
          <w:rFonts w:ascii="Arial" w:eastAsia="Calibri" w:hAnsi="Arial" w:cs="Arial"/>
        </w:rPr>
        <w:t xml:space="preserve"> </w:t>
      </w:r>
      <w:r w:rsidR="00CA7237">
        <w:rPr>
          <w:rFonts w:ascii="Arial" w:eastAsia="Calibri" w:hAnsi="Arial" w:cs="Arial"/>
        </w:rPr>
        <w:t xml:space="preserve">im Zusammenspiel mit </w:t>
      </w:r>
      <w:r w:rsidR="004866C4">
        <w:rPr>
          <w:rFonts w:ascii="Arial" w:eastAsia="Calibri" w:hAnsi="Arial" w:cs="Arial"/>
        </w:rPr>
        <w:t xml:space="preserve">dem </w:t>
      </w:r>
      <w:r w:rsidR="004866C4" w:rsidRPr="004866C4">
        <w:rPr>
          <w:rFonts w:ascii="Arial" w:eastAsia="Calibri" w:hAnsi="Arial" w:cs="Arial"/>
        </w:rPr>
        <w:t xml:space="preserve">Mineralwasser aus den Tiefen des Biosphärenreservats </w:t>
      </w:r>
      <w:r w:rsidR="00C54660">
        <w:rPr>
          <w:rFonts w:ascii="Arial" w:eastAsia="Calibri" w:hAnsi="Arial" w:cs="Arial"/>
        </w:rPr>
        <w:t xml:space="preserve">ab sofort auch im PET-Einwegsegment </w:t>
      </w:r>
      <w:r w:rsidR="004866C4">
        <w:rPr>
          <w:rFonts w:ascii="Arial" w:eastAsia="Calibri" w:hAnsi="Arial" w:cs="Arial"/>
        </w:rPr>
        <w:t xml:space="preserve">für natürlich </w:t>
      </w:r>
      <w:r w:rsidR="004866C4" w:rsidRPr="004866C4">
        <w:rPr>
          <w:rFonts w:ascii="Arial" w:eastAsia="Calibri" w:hAnsi="Arial" w:cs="Arial"/>
        </w:rPr>
        <w:t>prickelnde Frische</w:t>
      </w:r>
      <w:r w:rsidR="004866C4">
        <w:rPr>
          <w:rFonts w:ascii="Arial" w:eastAsia="Calibri" w:hAnsi="Arial" w:cs="Arial"/>
        </w:rPr>
        <w:t>.</w:t>
      </w:r>
      <w:r w:rsidR="004866C4" w:rsidRPr="004866C4">
        <w:rPr>
          <w:rFonts w:ascii="Arial" w:eastAsia="Calibri" w:hAnsi="Arial" w:cs="Arial"/>
        </w:rPr>
        <w:t xml:space="preserve"> </w:t>
      </w:r>
      <w:proofErr w:type="spellStart"/>
      <w:r w:rsidR="001E0501">
        <w:rPr>
          <w:rFonts w:ascii="Arial" w:eastAsia="Calibri" w:hAnsi="Arial" w:cs="Arial"/>
        </w:rPr>
        <w:t>RhönSprudel</w:t>
      </w:r>
      <w:proofErr w:type="spellEnd"/>
      <w:r w:rsidR="001E0501">
        <w:rPr>
          <w:rFonts w:ascii="Arial" w:eastAsia="Calibri" w:hAnsi="Arial" w:cs="Arial"/>
        </w:rPr>
        <w:t xml:space="preserve"> Mineralwasser Plus ist eine neue Produktlinie, mit der </w:t>
      </w:r>
      <w:proofErr w:type="spellStart"/>
      <w:r w:rsidR="00C54660">
        <w:rPr>
          <w:rFonts w:ascii="Arial" w:eastAsia="Calibri" w:hAnsi="Arial" w:cs="Arial"/>
        </w:rPr>
        <w:t>RhönSprudel</w:t>
      </w:r>
      <w:proofErr w:type="spellEnd"/>
      <w:r w:rsidR="00C54660">
        <w:rPr>
          <w:rFonts w:ascii="Arial" w:eastAsia="Calibri" w:hAnsi="Arial" w:cs="Arial"/>
        </w:rPr>
        <w:t xml:space="preserve"> </w:t>
      </w:r>
      <w:r w:rsidR="001E0501">
        <w:rPr>
          <w:rFonts w:ascii="Arial" w:eastAsia="Calibri" w:hAnsi="Arial" w:cs="Arial"/>
        </w:rPr>
        <w:t>auf d</w:t>
      </w:r>
      <w:r w:rsidR="00C54660">
        <w:rPr>
          <w:rFonts w:ascii="Arial" w:eastAsia="Calibri" w:hAnsi="Arial" w:cs="Arial"/>
        </w:rPr>
        <w:t>as</w:t>
      </w:r>
      <w:r w:rsidR="001E0501">
        <w:rPr>
          <w:rFonts w:ascii="Arial" w:eastAsia="Calibri" w:hAnsi="Arial" w:cs="Arial"/>
        </w:rPr>
        <w:t xml:space="preserve"> </w:t>
      </w:r>
      <w:r w:rsidR="00C54660">
        <w:rPr>
          <w:rFonts w:ascii="Arial" w:eastAsia="Calibri" w:hAnsi="Arial" w:cs="Arial"/>
        </w:rPr>
        <w:t xml:space="preserve">anhaltende Käuferinteresse für Produkte aus reinem </w:t>
      </w:r>
      <w:r w:rsidR="001E0501">
        <w:rPr>
          <w:rFonts w:ascii="Arial" w:eastAsia="Calibri" w:hAnsi="Arial" w:cs="Arial"/>
        </w:rPr>
        <w:t xml:space="preserve">Mineralwasser </w:t>
      </w:r>
      <w:r w:rsidR="00C54660">
        <w:rPr>
          <w:rFonts w:ascii="Arial" w:eastAsia="Calibri" w:hAnsi="Arial" w:cs="Arial"/>
        </w:rPr>
        <w:t xml:space="preserve">begleitet von </w:t>
      </w:r>
      <w:r w:rsidR="001E0501">
        <w:rPr>
          <w:rFonts w:ascii="Arial" w:eastAsia="Calibri" w:hAnsi="Arial" w:cs="Arial"/>
        </w:rPr>
        <w:t>einer feinen</w:t>
      </w:r>
      <w:r w:rsidR="00C54660">
        <w:rPr>
          <w:rFonts w:ascii="Arial" w:eastAsia="Calibri" w:hAnsi="Arial" w:cs="Arial"/>
        </w:rPr>
        <w:t>,</w:t>
      </w:r>
      <w:r w:rsidR="001E0501">
        <w:rPr>
          <w:rFonts w:ascii="Arial" w:eastAsia="Calibri" w:hAnsi="Arial" w:cs="Arial"/>
        </w:rPr>
        <w:t xml:space="preserve"> fruchtige</w:t>
      </w:r>
      <w:r w:rsidR="00C54660">
        <w:rPr>
          <w:rFonts w:ascii="Arial" w:eastAsia="Calibri" w:hAnsi="Arial" w:cs="Arial"/>
        </w:rPr>
        <w:t>n</w:t>
      </w:r>
      <w:r w:rsidR="001E0501">
        <w:rPr>
          <w:rFonts w:ascii="Arial" w:eastAsia="Calibri" w:hAnsi="Arial" w:cs="Arial"/>
        </w:rPr>
        <w:t xml:space="preserve"> Geschmacksnote setzt. </w:t>
      </w:r>
      <w:proofErr w:type="spellStart"/>
      <w:r w:rsidR="001E0501">
        <w:rPr>
          <w:rFonts w:ascii="Arial" w:eastAsia="Calibri" w:hAnsi="Arial" w:cs="Arial"/>
        </w:rPr>
        <w:t>RhönSprudel</w:t>
      </w:r>
      <w:proofErr w:type="spellEnd"/>
      <w:r w:rsidR="004648D5">
        <w:rPr>
          <w:rFonts w:ascii="Arial" w:eastAsia="Calibri" w:hAnsi="Arial" w:cs="Arial"/>
        </w:rPr>
        <w:t xml:space="preserve"> Mineralwasser Plus bietet für mehr Abwechslung im Wasserglas </w:t>
      </w:r>
      <w:r w:rsidR="00A726E7">
        <w:rPr>
          <w:rFonts w:ascii="Arial" w:eastAsia="Calibri" w:hAnsi="Arial" w:cs="Arial"/>
        </w:rPr>
        <w:t xml:space="preserve">ab März </w:t>
      </w:r>
      <w:r w:rsidR="004648D5">
        <w:rPr>
          <w:rFonts w:ascii="Arial" w:eastAsia="Calibri" w:hAnsi="Arial" w:cs="Arial"/>
        </w:rPr>
        <w:t xml:space="preserve">die Sorten Zitrone und Limette </w:t>
      </w:r>
      <w:r w:rsidR="00C54660">
        <w:rPr>
          <w:rFonts w:ascii="Arial" w:eastAsia="Calibri" w:hAnsi="Arial" w:cs="Arial"/>
        </w:rPr>
        <w:t xml:space="preserve">im 6 x 0,75 Liter PET-Einweggebinde an. Für die kalorienbewusste Zielgruppe der </w:t>
      </w:r>
      <w:r w:rsidR="00A726E7">
        <w:rPr>
          <w:rFonts w:ascii="Arial" w:eastAsia="Calibri" w:hAnsi="Arial" w:cs="Arial"/>
        </w:rPr>
        <w:t>„</w:t>
      </w:r>
      <w:r w:rsidR="00C54660">
        <w:rPr>
          <w:rFonts w:ascii="Arial" w:eastAsia="Calibri" w:hAnsi="Arial" w:cs="Arial"/>
        </w:rPr>
        <w:t>Mineralwasser</w:t>
      </w:r>
      <w:r w:rsidR="00A726E7">
        <w:rPr>
          <w:rFonts w:ascii="Arial" w:eastAsia="Calibri" w:hAnsi="Arial" w:cs="Arial"/>
        </w:rPr>
        <w:t xml:space="preserve"> </w:t>
      </w:r>
      <w:r w:rsidR="00C54660">
        <w:rPr>
          <w:rFonts w:ascii="Arial" w:eastAsia="Calibri" w:hAnsi="Arial" w:cs="Arial"/>
        </w:rPr>
        <w:t>plus</w:t>
      </w:r>
      <w:r w:rsidR="00A726E7">
        <w:rPr>
          <w:rFonts w:ascii="Arial" w:eastAsia="Calibri" w:hAnsi="Arial" w:cs="Arial"/>
        </w:rPr>
        <w:t xml:space="preserve"> </w:t>
      </w:r>
      <w:r w:rsidR="00C54660">
        <w:rPr>
          <w:rFonts w:ascii="Arial" w:eastAsia="Calibri" w:hAnsi="Arial" w:cs="Arial"/>
        </w:rPr>
        <w:t>Frucht</w:t>
      </w:r>
      <w:r w:rsidR="00A726E7">
        <w:rPr>
          <w:rFonts w:ascii="Arial" w:eastAsia="Calibri" w:hAnsi="Arial" w:cs="Arial"/>
        </w:rPr>
        <w:t xml:space="preserve">“-Trinker verzichtet das neue Gebinde-Konzept auf die Zugabe von Zucker oder Süßstoffen. So bleibt </w:t>
      </w:r>
      <w:r w:rsidR="004A71AB">
        <w:rPr>
          <w:rFonts w:ascii="Arial" w:eastAsia="Calibri" w:hAnsi="Arial" w:cs="Arial"/>
        </w:rPr>
        <w:t xml:space="preserve">die Natürlichkeit des </w:t>
      </w:r>
      <w:r w:rsidR="00A726E7">
        <w:rPr>
          <w:rFonts w:ascii="Arial" w:eastAsia="Calibri" w:hAnsi="Arial" w:cs="Arial"/>
        </w:rPr>
        <w:t>spritzige</w:t>
      </w:r>
      <w:r w:rsidR="004A71AB">
        <w:rPr>
          <w:rFonts w:ascii="Arial" w:eastAsia="Calibri" w:hAnsi="Arial" w:cs="Arial"/>
        </w:rPr>
        <w:t>n</w:t>
      </w:r>
      <w:r w:rsidR="00A726E7">
        <w:rPr>
          <w:rFonts w:ascii="Arial" w:eastAsia="Calibri" w:hAnsi="Arial" w:cs="Arial"/>
        </w:rPr>
        <w:t xml:space="preserve"> Mineralwasser</w:t>
      </w:r>
      <w:r w:rsidR="004A71AB">
        <w:rPr>
          <w:rFonts w:ascii="Arial" w:eastAsia="Calibri" w:hAnsi="Arial" w:cs="Arial"/>
        </w:rPr>
        <w:t>s</w:t>
      </w:r>
      <w:r w:rsidR="00A726E7">
        <w:rPr>
          <w:rFonts w:ascii="Arial" w:eastAsia="Calibri" w:hAnsi="Arial" w:cs="Arial"/>
        </w:rPr>
        <w:t xml:space="preserve"> </w:t>
      </w:r>
      <w:r w:rsidR="004A71AB">
        <w:rPr>
          <w:rFonts w:ascii="Arial" w:eastAsia="Calibri" w:hAnsi="Arial" w:cs="Arial"/>
        </w:rPr>
        <w:t>mit dem P</w:t>
      </w:r>
      <w:r w:rsidR="00A726E7">
        <w:rPr>
          <w:rFonts w:ascii="Arial" w:eastAsia="Calibri" w:hAnsi="Arial" w:cs="Arial"/>
        </w:rPr>
        <w:t xml:space="preserve">lus </w:t>
      </w:r>
      <w:r w:rsidR="001D5EB0">
        <w:rPr>
          <w:rFonts w:ascii="Arial" w:eastAsia="Calibri" w:hAnsi="Arial" w:cs="Arial"/>
        </w:rPr>
        <w:t>an</w:t>
      </w:r>
      <w:r w:rsidR="001D5EB0">
        <w:rPr>
          <w:rFonts w:ascii="Arial" w:eastAsia="Calibri" w:hAnsi="Arial" w:cs="Arial"/>
        </w:rPr>
        <w:t xml:space="preserve"> </w:t>
      </w:r>
      <w:r w:rsidR="00A726E7">
        <w:rPr>
          <w:rFonts w:ascii="Arial" w:eastAsia="Calibri" w:hAnsi="Arial" w:cs="Arial"/>
        </w:rPr>
        <w:t xml:space="preserve">Geschmack nach echten Früchten erhalten und kommt mit nur einer Kilokalorie je 100 ml aus. </w:t>
      </w:r>
    </w:p>
    <w:p w:rsidR="00CA7237" w:rsidRPr="00CA7237" w:rsidRDefault="00CA7237" w:rsidP="002A26C2">
      <w:pPr>
        <w:spacing w:before="240" w:after="240" w:line="360" w:lineRule="exact"/>
        <w:jc w:val="both"/>
        <w:rPr>
          <w:rFonts w:ascii="Arial" w:eastAsia="Calibri" w:hAnsi="Arial" w:cs="Arial"/>
          <w:b/>
        </w:rPr>
      </w:pPr>
      <w:r w:rsidRPr="00CA7237">
        <w:rPr>
          <w:rFonts w:ascii="Arial" w:eastAsia="Calibri" w:hAnsi="Arial" w:cs="Arial"/>
          <w:b/>
        </w:rPr>
        <w:t>Der wassernahe Durstlöscher für alle, die sich na</w:t>
      </w:r>
      <w:r w:rsidR="00663D12">
        <w:rPr>
          <w:rFonts w:ascii="Arial" w:eastAsia="Calibri" w:hAnsi="Arial" w:cs="Arial"/>
          <w:b/>
        </w:rPr>
        <w:t xml:space="preserve">türlich </w:t>
      </w:r>
      <w:r w:rsidRPr="00CA7237">
        <w:rPr>
          <w:rFonts w:ascii="Arial" w:eastAsia="Calibri" w:hAnsi="Arial" w:cs="Arial"/>
          <w:b/>
        </w:rPr>
        <w:t>leicht erfrischen wollen</w:t>
      </w:r>
    </w:p>
    <w:p w:rsidR="00CA7237" w:rsidRDefault="00A726E7" w:rsidP="002A26C2">
      <w:pPr>
        <w:spacing w:before="240" w:after="240" w:line="360" w:lineRule="exact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Das praktische Einweggebinde macht </w:t>
      </w:r>
      <w:proofErr w:type="spellStart"/>
      <w:r>
        <w:rPr>
          <w:rFonts w:ascii="Arial" w:eastAsia="Calibri" w:hAnsi="Arial" w:cs="Arial"/>
        </w:rPr>
        <w:t>RhönSprudel</w:t>
      </w:r>
      <w:proofErr w:type="spellEnd"/>
      <w:r>
        <w:rPr>
          <w:rFonts w:ascii="Arial" w:eastAsia="Calibri" w:hAnsi="Arial" w:cs="Arial"/>
        </w:rPr>
        <w:t xml:space="preserve"> Mineralwasser Plus auch zum idealen Begleiter für unterwegs, </w:t>
      </w:r>
      <w:r w:rsidR="001D5EB0">
        <w:rPr>
          <w:rFonts w:ascii="Arial" w:eastAsia="Calibri" w:hAnsi="Arial" w:cs="Arial"/>
        </w:rPr>
        <w:t>erfrischend spritzig</w:t>
      </w:r>
      <w:r w:rsidR="004A71AB">
        <w:rPr>
          <w:rFonts w:ascii="Arial" w:eastAsia="Calibri" w:hAnsi="Arial" w:cs="Arial"/>
        </w:rPr>
        <w:t xml:space="preserve"> beim </w:t>
      </w:r>
      <w:r>
        <w:rPr>
          <w:rFonts w:ascii="Arial" w:eastAsia="Calibri" w:hAnsi="Arial" w:cs="Arial"/>
        </w:rPr>
        <w:t>Sport oder als geschmackliche Alternative zu purem Mineralwasser im Büro. „</w:t>
      </w:r>
      <w:r w:rsidR="004A71AB">
        <w:rPr>
          <w:rFonts w:ascii="Arial" w:eastAsia="Calibri" w:hAnsi="Arial" w:cs="Arial"/>
        </w:rPr>
        <w:t>Mit u</w:t>
      </w:r>
      <w:r>
        <w:rPr>
          <w:rFonts w:ascii="Arial" w:eastAsia="Calibri" w:hAnsi="Arial" w:cs="Arial"/>
        </w:rPr>
        <w:t>nser</w:t>
      </w:r>
      <w:r w:rsidR="004A71AB">
        <w:rPr>
          <w:rFonts w:ascii="Arial" w:eastAsia="Calibri" w:hAnsi="Arial" w:cs="Arial"/>
        </w:rPr>
        <w:t>em</w:t>
      </w:r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RhönSprudel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Lemonwater</w:t>
      </w:r>
      <w:proofErr w:type="spellEnd"/>
      <w:r>
        <w:rPr>
          <w:rFonts w:ascii="Arial" w:eastAsia="Calibri" w:hAnsi="Arial" w:cs="Arial"/>
        </w:rPr>
        <w:t xml:space="preserve"> </w:t>
      </w:r>
      <w:r w:rsidR="002D5451">
        <w:rPr>
          <w:rFonts w:ascii="Arial" w:eastAsia="Calibri" w:hAnsi="Arial" w:cs="Arial"/>
        </w:rPr>
        <w:t xml:space="preserve">im PET-Mehrweggebinde haben </w:t>
      </w:r>
      <w:r w:rsidR="004A71AB">
        <w:rPr>
          <w:rFonts w:ascii="Arial" w:eastAsia="Calibri" w:hAnsi="Arial" w:cs="Arial"/>
        </w:rPr>
        <w:t xml:space="preserve">wir </w:t>
      </w:r>
      <w:r w:rsidR="002D5451">
        <w:rPr>
          <w:rFonts w:ascii="Arial" w:eastAsia="Calibri" w:hAnsi="Arial" w:cs="Arial"/>
        </w:rPr>
        <w:t xml:space="preserve">uns in den </w:t>
      </w:r>
      <w:r w:rsidR="004A71AB">
        <w:rPr>
          <w:rFonts w:ascii="Arial" w:eastAsia="Calibri" w:hAnsi="Arial" w:cs="Arial"/>
        </w:rPr>
        <w:t>letzten Jahr</w:t>
      </w:r>
      <w:r w:rsidR="002D5451">
        <w:rPr>
          <w:rFonts w:ascii="Arial" w:eastAsia="Calibri" w:hAnsi="Arial" w:cs="Arial"/>
        </w:rPr>
        <w:t>en</w:t>
      </w:r>
      <w:r w:rsidR="004A71AB">
        <w:rPr>
          <w:rFonts w:ascii="Arial" w:eastAsia="Calibri" w:hAnsi="Arial" w:cs="Arial"/>
        </w:rPr>
        <w:t xml:space="preserve"> erfolgreich </w:t>
      </w:r>
      <w:r w:rsidR="002D5451">
        <w:rPr>
          <w:rFonts w:ascii="Arial" w:eastAsia="Calibri" w:hAnsi="Arial" w:cs="Arial"/>
        </w:rPr>
        <w:t xml:space="preserve">am </w:t>
      </w:r>
      <w:r w:rsidR="004A71AB">
        <w:rPr>
          <w:rFonts w:ascii="Arial" w:eastAsia="Calibri" w:hAnsi="Arial" w:cs="Arial"/>
        </w:rPr>
        <w:t xml:space="preserve">Markt </w:t>
      </w:r>
      <w:r w:rsidR="002D5451">
        <w:rPr>
          <w:rFonts w:ascii="Arial" w:eastAsia="Calibri" w:hAnsi="Arial" w:cs="Arial"/>
        </w:rPr>
        <w:t>etabliert</w:t>
      </w:r>
      <w:r w:rsidR="004A71AB">
        <w:rPr>
          <w:rFonts w:ascii="Arial" w:eastAsia="Calibri" w:hAnsi="Arial" w:cs="Arial"/>
        </w:rPr>
        <w:t xml:space="preserve">, jetzt erweitern wir die Käuferansprache mit dem </w:t>
      </w:r>
      <w:proofErr w:type="spellStart"/>
      <w:r w:rsidR="004A71AB">
        <w:rPr>
          <w:rFonts w:ascii="Arial" w:eastAsia="Calibri" w:hAnsi="Arial" w:cs="Arial"/>
        </w:rPr>
        <w:t>RhönSprudel</w:t>
      </w:r>
      <w:proofErr w:type="spellEnd"/>
      <w:r w:rsidR="004A71AB">
        <w:rPr>
          <w:rFonts w:ascii="Arial" w:eastAsia="Calibri" w:hAnsi="Arial" w:cs="Arial"/>
        </w:rPr>
        <w:t xml:space="preserve"> Mineralwasser Plus-Konzept auf den Einwegbereich und decken so weitere Trinksituationen und </w:t>
      </w:r>
      <w:r w:rsidR="002D5451">
        <w:rPr>
          <w:rFonts w:ascii="Arial" w:eastAsia="Calibri" w:hAnsi="Arial" w:cs="Arial"/>
        </w:rPr>
        <w:t>-</w:t>
      </w:r>
      <w:r w:rsidR="004A71AB">
        <w:rPr>
          <w:rFonts w:ascii="Arial" w:eastAsia="Calibri" w:hAnsi="Arial" w:cs="Arial"/>
        </w:rPr>
        <w:t xml:space="preserve">anlässe unserer </w:t>
      </w:r>
      <w:proofErr w:type="spellStart"/>
      <w:r w:rsidR="004A71AB">
        <w:rPr>
          <w:rFonts w:ascii="Arial" w:eastAsia="Calibri" w:hAnsi="Arial" w:cs="Arial"/>
        </w:rPr>
        <w:t>RhönSprudel</w:t>
      </w:r>
      <w:proofErr w:type="spellEnd"/>
      <w:r w:rsidR="00CA7237">
        <w:rPr>
          <w:rFonts w:ascii="Arial" w:eastAsia="Calibri" w:hAnsi="Arial" w:cs="Arial"/>
        </w:rPr>
        <w:t>-</w:t>
      </w:r>
      <w:r w:rsidR="004A71AB">
        <w:rPr>
          <w:rFonts w:ascii="Arial" w:eastAsia="Calibri" w:hAnsi="Arial" w:cs="Arial"/>
        </w:rPr>
        <w:t xml:space="preserve">Kunden </w:t>
      </w:r>
      <w:r w:rsidR="001D5EB0">
        <w:rPr>
          <w:rFonts w:ascii="Arial" w:eastAsia="Calibri" w:hAnsi="Arial" w:cs="Arial"/>
        </w:rPr>
        <w:t xml:space="preserve">sowie neuer Käufergruppen </w:t>
      </w:r>
      <w:r w:rsidR="004A71AB">
        <w:rPr>
          <w:rFonts w:ascii="Arial" w:eastAsia="Calibri" w:hAnsi="Arial" w:cs="Arial"/>
        </w:rPr>
        <w:t>ab“, erklärt Christian Schindel, geschäftsführender Gesellschaft</w:t>
      </w:r>
      <w:r w:rsidR="00663D12">
        <w:rPr>
          <w:rFonts w:ascii="Arial" w:eastAsia="Calibri" w:hAnsi="Arial" w:cs="Arial"/>
        </w:rPr>
        <w:t>er</w:t>
      </w:r>
      <w:r w:rsidR="004A71AB">
        <w:rPr>
          <w:rFonts w:ascii="Arial" w:eastAsia="Calibri" w:hAnsi="Arial" w:cs="Arial"/>
        </w:rPr>
        <w:t xml:space="preserve"> </w:t>
      </w:r>
      <w:proofErr w:type="spellStart"/>
      <w:r w:rsidR="004A71AB">
        <w:rPr>
          <w:rFonts w:ascii="Arial" w:eastAsia="Calibri" w:hAnsi="Arial" w:cs="Arial"/>
        </w:rPr>
        <w:t>RhönSprudel</w:t>
      </w:r>
      <w:proofErr w:type="spellEnd"/>
      <w:r w:rsidR="004A71AB">
        <w:rPr>
          <w:rFonts w:ascii="Arial" w:eastAsia="Calibri" w:hAnsi="Arial" w:cs="Arial"/>
        </w:rPr>
        <w:t xml:space="preserve">. </w:t>
      </w:r>
      <w:r w:rsidR="001D5EB0">
        <w:rPr>
          <w:rFonts w:ascii="Arial" w:eastAsia="Calibri" w:hAnsi="Arial" w:cs="Arial"/>
        </w:rPr>
        <w:t xml:space="preserve">Nicht nur </w:t>
      </w:r>
      <w:r w:rsidR="00CA7237">
        <w:rPr>
          <w:rFonts w:ascii="Arial" w:eastAsia="Calibri" w:hAnsi="Arial" w:cs="Arial"/>
        </w:rPr>
        <w:t>im Sommer</w:t>
      </w:r>
      <w:r w:rsidR="00663D12">
        <w:rPr>
          <w:rFonts w:ascii="Arial" w:eastAsia="Calibri" w:hAnsi="Arial" w:cs="Arial"/>
        </w:rPr>
        <w:t>,</w:t>
      </w:r>
      <w:r w:rsidR="00CA7237">
        <w:rPr>
          <w:rFonts w:ascii="Arial" w:eastAsia="Calibri" w:hAnsi="Arial" w:cs="Arial"/>
        </w:rPr>
        <w:t xml:space="preserve"> wenn der Mineralwasser</w:t>
      </w:r>
      <w:r w:rsidR="00663D12">
        <w:rPr>
          <w:rFonts w:ascii="Arial" w:eastAsia="Calibri" w:hAnsi="Arial" w:cs="Arial"/>
        </w:rPr>
        <w:t>k</w:t>
      </w:r>
      <w:r w:rsidR="00CA7237">
        <w:rPr>
          <w:rFonts w:ascii="Arial" w:eastAsia="Calibri" w:hAnsi="Arial" w:cs="Arial"/>
        </w:rPr>
        <w:t xml:space="preserve">onsum temperaturbedingt ansteigt, ist </w:t>
      </w:r>
      <w:proofErr w:type="spellStart"/>
      <w:r w:rsidR="00CA7237">
        <w:rPr>
          <w:rFonts w:ascii="Arial" w:eastAsia="Calibri" w:hAnsi="Arial" w:cs="Arial"/>
        </w:rPr>
        <w:t>RhönSprudel</w:t>
      </w:r>
      <w:proofErr w:type="spellEnd"/>
      <w:r w:rsidR="00CA7237">
        <w:rPr>
          <w:rFonts w:ascii="Arial" w:eastAsia="Calibri" w:hAnsi="Arial" w:cs="Arial"/>
        </w:rPr>
        <w:t xml:space="preserve"> </w:t>
      </w:r>
      <w:r w:rsidR="002D5451">
        <w:rPr>
          <w:rFonts w:ascii="Arial" w:eastAsia="Calibri" w:hAnsi="Arial" w:cs="Arial"/>
        </w:rPr>
        <w:lastRenderedPageBreak/>
        <w:t xml:space="preserve">Mineralwasser </w:t>
      </w:r>
      <w:r w:rsidR="00CA7237">
        <w:rPr>
          <w:rFonts w:ascii="Arial" w:eastAsia="Calibri" w:hAnsi="Arial" w:cs="Arial"/>
        </w:rPr>
        <w:t>Plus eine willkommene erfrischende Abwechslung zu natürlichem Mineralwasser.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r w:rsidRPr="004A11F6">
        <w:rPr>
          <w:rFonts w:ascii="Arial" w:eastAsia="Calibri" w:hAnsi="Arial" w:cs="Arial"/>
          <w:b/>
          <w:sz w:val="16"/>
          <w:szCs w:val="16"/>
        </w:rPr>
        <w:t>Pressekontakt: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proofErr w:type="spellStart"/>
      <w:r w:rsidRPr="004A11F6">
        <w:rPr>
          <w:rFonts w:ascii="Arial" w:eastAsia="Calibri" w:hAnsi="Arial" w:cs="Arial"/>
          <w:b/>
          <w:sz w:val="16"/>
          <w:szCs w:val="16"/>
        </w:rPr>
        <w:t>InfoRelations</w:t>
      </w:r>
      <w:proofErr w:type="spellEnd"/>
      <w:r w:rsidRPr="004A11F6">
        <w:rPr>
          <w:rFonts w:ascii="Arial" w:eastAsia="Calibri" w:hAnsi="Arial" w:cs="Arial"/>
          <w:b/>
          <w:sz w:val="16"/>
          <w:szCs w:val="16"/>
        </w:rPr>
        <w:t xml:space="preserve"> </w:t>
      </w:r>
      <w:proofErr w:type="spellStart"/>
      <w:r w:rsidRPr="004A11F6">
        <w:rPr>
          <w:rFonts w:ascii="Arial" w:eastAsia="Calibri" w:hAnsi="Arial" w:cs="Arial"/>
          <w:b/>
          <w:sz w:val="16"/>
          <w:szCs w:val="16"/>
        </w:rPr>
        <w:t>e.K</w:t>
      </w:r>
      <w:proofErr w:type="spellEnd"/>
      <w:r w:rsidRPr="004A11F6">
        <w:rPr>
          <w:rFonts w:ascii="Arial" w:eastAsia="Calibri" w:hAnsi="Arial" w:cs="Arial"/>
          <w:b/>
          <w:sz w:val="16"/>
          <w:szCs w:val="16"/>
        </w:rPr>
        <w:t>.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Jörg Mutz</w:t>
      </w:r>
      <w:r w:rsidR="002F7040">
        <w:rPr>
          <w:rFonts w:ascii="Arial" w:eastAsia="Calibri" w:hAnsi="Arial" w:cs="Arial"/>
          <w:sz w:val="16"/>
          <w:szCs w:val="16"/>
        </w:rPr>
        <w:t xml:space="preserve"> </w:t>
      </w:r>
      <w:r w:rsidR="004A11F6">
        <w:rPr>
          <w:rFonts w:ascii="Arial" w:eastAsia="Calibri" w:hAnsi="Arial" w:cs="Arial"/>
          <w:sz w:val="16"/>
          <w:szCs w:val="16"/>
        </w:rPr>
        <w:t>/</w:t>
      </w:r>
      <w:r w:rsidR="002F7040">
        <w:rPr>
          <w:rFonts w:ascii="Arial" w:eastAsia="Calibri" w:hAnsi="Arial" w:cs="Arial"/>
          <w:sz w:val="16"/>
          <w:szCs w:val="16"/>
        </w:rPr>
        <w:t xml:space="preserve"> </w:t>
      </w:r>
      <w:r w:rsidR="004A11F6">
        <w:rPr>
          <w:rFonts w:ascii="Arial" w:eastAsia="Calibri" w:hAnsi="Arial" w:cs="Arial"/>
          <w:sz w:val="16"/>
          <w:szCs w:val="16"/>
        </w:rPr>
        <w:t xml:space="preserve">Manuela Wehrstedt </w:t>
      </w:r>
      <w:r w:rsidR="004A11F6">
        <w:rPr>
          <w:rFonts w:ascii="Arial" w:eastAsia="Calibri" w:hAnsi="Arial" w:cs="Arial"/>
          <w:sz w:val="16"/>
          <w:szCs w:val="16"/>
        </w:rPr>
        <w:br/>
      </w:r>
      <w:r w:rsidRPr="004A11F6">
        <w:rPr>
          <w:rFonts w:ascii="Arial" w:eastAsia="Calibri" w:hAnsi="Arial" w:cs="Arial"/>
          <w:sz w:val="16"/>
          <w:szCs w:val="16"/>
        </w:rPr>
        <w:t xml:space="preserve">Eugen-Langen-Straße 25  50968 Köln 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 xml:space="preserve">Telefon: 0221/30 99-534 / Fax: 0221/30 99-200 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E-Mail: j.m</w:t>
      </w:r>
      <w:r w:rsidR="004A11F6">
        <w:rPr>
          <w:rFonts w:ascii="Arial" w:eastAsia="Calibri" w:hAnsi="Arial" w:cs="Arial"/>
          <w:sz w:val="16"/>
          <w:szCs w:val="16"/>
        </w:rPr>
        <w:t>@inforelations.de</w:t>
      </w:r>
    </w:p>
    <w:p w:rsidR="004137B5" w:rsidRPr="004A11F6" w:rsidRDefault="004137B5" w:rsidP="004137B5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4A11F6">
        <w:rPr>
          <w:rFonts w:ascii="Arial" w:eastAsia="Calibri" w:hAnsi="Arial" w:cs="Arial"/>
          <w:sz w:val="16"/>
          <w:szCs w:val="16"/>
        </w:rPr>
        <w:t>Abdruck honorarfrei</w:t>
      </w:r>
    </w:p>
    <w:bookmarkEnd w:id="0"/>
    <w:p w:rsidR="004F3666" w:rsidRPr="004A11F6" w:rsidRDefault="004F3666" w:rsidP="000F7C0F">
      <w:pPr>
        <w:spacing w:after="0"/>
        <w:rPr>
          <w:rFonts w:ascii="Arial" w:hAnsi="Arial" w:cs="Arial"/>
          <w:sz w:val="24"/>
          <w:szCs w:val="24"/>
        </w:rPr>
      </w:pPr>
    </w:p>
    <w:sectPr w:rsidR="004F3666" w:rsidRPr="004A11F6" w:rsidSect="00866E0D">
      <w:headerReference w:type="default" r:id="rId8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4A4" w:rsidRDefault="00EA14A4" w:rsidP="00866E0D">
      <w:pPr>
        <w:spacing w:after="0" w:line="240" w:lineRule="auto"/>
      </w:pPr>
      <w:r>
        <w:separator/>
      </w:r>
    </w:p>
  </w:endnote>
  <w:endnote w:type="continuationSeparator" w:id="0">
    <w:p w:rsidR="00EA14A4" w:rsidRDefault="00EA14A4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4A4" w:rsidRDefault="00EA14A4" w:rsidP="00866E0D">
      <w:pPr>
        <w:spacing w:after="0" w:line="240" w:lineRule="auto"/>
      </w:pPr>
      <w:r>
        <w:separator/>
      </w:r>
    </w:p>
  </w:footnote>
  <w:footnote w:type="continuationSeparator" w:id="0">
    <w:p w:rsidR="00EA14A4" w:rsidRDefault="00EA14A4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3FC" w:rsidRDefault="007053FC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1ED9E308" wp14:editId="27E75D29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A7D3E"/>
    <w:multiLevelType w:val="hybridMultilevel"/>
    <w:tmpl w:val="336AD5DE"/>
    <w:lvl w:ilvl="0" w:tplc="99BC65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060EB"/>
    <w:rsid w:val="00037489"/>
    <w:rsid w:val="00041D0A"/>
    <w:rsid w:val="00042EB1"/>
    <w:rsid w:val="0004357B"/>
    <w:rsid w:val="00050C90"/>
    <w:rsid w:val="00057406"/>
    <w:rsid w:val="00060A5D"/>
    <w:rsid w:val="00060EEB"/>
    <w:rsid w:val="00073C2A"/>
    <w:rsid w:val="0008703C"/>
    <w:rsid w:val="00094231"/>
    <w:rsid w:val="00095543"/>
    <w:rsid w:val="00097507"/>
    <w:rsid w:val="000C12F5"/>
    <w:rsid w:val="000C31BA"/>
    <w:rsid w:val="000D74DC"/>
    <w:rsid w:val="000E5C2E"/>
    <w:rsid w:val="000E72BB"/>
    <w:rsid w:val="000E7D54"/>
    <w:rsid w:val="000F3721"/>
    <w:rsid w:val="000F7986"/>
    <w:rsid w:val="000F7C0F"/>
    <w:rsid w:val="001027AB"/>
    <w:rsid w:val="00104C0B"/>
    <w:rsid w:val="001156DA"/>
    <w:rsid w:val="001208C7"/>
    <w:rsid w:val="00121CA8"/>
    <w:rsid w:val="00122ABD"/>
    <w:rsid w:val="001231A5"/>
    <w:rsid w:val="0013014F"/>
    <w:rsid w:val="001502DE"/>
    <w:rsid w:val="001632E8"/>
    <w:rsid w:val="0016736E"/>
    <w:rsid w:val="00173A7A"/>
    <w:rsid w:val="00180420"/>
    <w:rsid w:val="00186D89"/>
    <w:rsid w:val="001A2C12"/>
    <w:rsid w:val="001B7A41"/>
    <w:rsid w:val="001C4438"/>
    <w:rsid w:val="001D0AC9"/>
    <w:rsid w:val="001D1D82"/>
    <w:rsid w:val="001D3610"/>
    <w:rsid w:val="001D5EB0"/>
    <w:rsid w:val="001D7CA4"/>
    <w:rsid w:val="001D7E24"/>
    <w:rsid w:val="001E0501"/>
    <w:rsid w:val="001E68FA"/>
    <w:rsid w:val="001E759C"/>
    <w:rsid w:val="001E75EC"/>
    <w:rsid w:val="002003C6"/>
    <w:rsid w:val="00200501"/>
    <w:rsid w:val="00202A36"/>
    <w:rsid w:val="00203AB4"/>
    <w:rsid w:val="002076C9"/>
    <w:rsid w:val="00231732"/>
    <w:rsid w:val="00244CD5"/>
    <w:rsid w:val="002463EC"/>
    <w:rsid w:val="00256F21"/>
    <w:rsid w:val="002627C2"/>
    <w:rsid w:val="00263719"/>
    <w:rsid w:val="00264F21"/>
    <w:rsid w:val="00267667"/>
    <w:rsid w:val="00270E68"/>
    <w:rsid w:val="002A26C2"/>
    <w:rsid w:val="002A2A07"/>
    <w:rsid w:val="002B1A5B"/>
    <w:rsid w:val="002B1FBF"/>
    <w:rsid w:val="002B23F0"/>
    <w:rsid w:val="002B2495"/>
    <w:rsid w:val="002C4A19"/>
    <w:rsid w:val="002D5451"/>
    <w:rsid w:val="002E4A02"/>
    <w:rsid w:val="002F7040"/>
    <w:rsid w:val="003016CB"/>
    <w:rsid w:val="00310626"/>
    <w:rsid w:val="003229C9"/>
    <w:rsid w:val="0034088C"/>
    <w:rsid w:val="003409CF"/>
    <w:rsid w:val="00346A50"/>
    <w:rsid w:val="003767A5"/>
    <w:rsid w:val="00381C7B"/>
    <w:rsid w:val="003841BD"/>
    <w:rsid w:val="003950A3"/>
    <w:rsid w:val="00396CB3"/>
    <w:rsid w:val="003B06FB"/>
    <w:rsid w:val="003B46D3"/>
    <w:rsid w:val="003B56BF"/>
    <w:rsid w:val="003C1090"/>
    <w:rsid w:val="003D1DC9"/>
    <w:rsid w:val="003D2651"/>
    <w:rsid w:val="003E0C56"/>
    <w:rsid w:val="00410E20"/>
    <w:rsid w:val="004137B5"/>
    <w:rsid w:val="004150C6"/>
    <w:rsid w:val="00424A78"/>
    <w:rsid w:val="004263E8"/>
    <w:rsid w:val="00431C02"/>
    <w:rsid w:val="00436F3F"/>
    <w:rsid w:val="00464523"/>
    <w:rsid w:val="004648D5"/>
    <w:rsid w:val="00471F6B"/>
    <w:rsid w:val="0047318D"/>
    <w:rsid w:val="004866C4"/>
    <w:rsid w:val="004A11F6"/>
    <w:rsid w:val="004A3BCD"/>
    <w:rsid w:val="004A51FF"/>
    <w:rsid w:val="004A71AB"/>
    <w:rsid w:val="004B0DB3"/>
    <w:rsid w:val="004B5219"/>
    <w:rsid w:val="004D28B4"/>
    <w:rsid w:val="004D3F55"/>
    <w:rsid w:val="004E10BB"/>
    <w:rsid w:val="004E1CEC"/>
    <w:rsid w:val="004E5688"/>
    <w:rsid w:val="004E67D5"/>
    <w:rsid w:val="004F3666"/>
    <w:rsid w:val="00504BD2"/>
    <w:rsid w:val="00533442"/>
    <w:rsid w:val="00536CC4"/>
    <w:rsid w:val="00556440"/>
    <w:rsid w:val="005602C7"/>
    <w:rsid w:val="00590C67"/>
    <w:rsid w:val="00594F50"/>
    <w:rsid w:val="005A008C"/>
    <w:rsid w:val="005A721D"/>
    <w:rsid w:val="005B0ED7"/>
    <w:rsid w:val="005B3BC7"/>
    <w:rsid w:val="005E5A82"/>
    <w:rsid w:val="005F1C46"/>
    <w:rsid w:val="005F566C"/>
    <w:rsid w:val="005F7A49"/>
    <w:rsid w:val="00624B02"/>
    <w:rsid w:val="00653413"/>
    <w:rsid w:val="006560B0"/>
    <w:rsid w:val="00661B6F"/>
    <w:rsid w:val="00662E4E"/>
    <w:rsid w:val="00662ECF"/>
    <w:rsid w:val="00663A40"/>
    <w:rsid w:val="00663D12"/>
    <w:rsid w:val="0067113B"/>
    <w:rsid w:val="006769DA"/>
    <w:rsid w:val="006949C7"/>
    <w:rsid w:val="006A461E"/>
    <w:rsid w:val="006B0B93"/>
    <w:rsid w:val="006B466D"/>
    <w:rsid w:val="006C6D2A"/>
    <w:rsid w:val="006C785D"/>
    <w:rsid w:val="006D6391"/>
    <w:rsid w:val="006E6AC5"/>
    <w:rsid w:val="006F51B6"/>
    <w:rsid w:val="006F6818"/>
    <w:rsid w:val="00704DE3"/>
    <w:rsid w:val="007053FC"/>
    <w:rsid w:val="007117B3"/>
    <w:rsid w:val="00727727"/>
    <w:rsid w:val="00732BA4"/>
    <w:rsid w:val="00740FC4"/>
    <w:rsid w:val="007467BE"/>
    <w:rsid w:val="00755019"/>
    <w:rsid w:val="0075628A"/>
    <w:rsid w:val="0077186F"/>
    <w:rsid w:val="00775ED9"/>
    <w:rsid w:val="00787DFC"/>
    <w:rsid w:val="007959D9"/>
    <w:rsid w:val="007B6FE1"/>
    <w:rsid w:val="007D402C"/>
    <w:rsid w:val="007E0E52"/>
    <w:rsid w:val="007E1669"/>
    <w:rsid w:val="007E2276"/>
    <w:rsid w:val="007F44A6"/>
    <w:rsid w:val="00801D79"/>
    <w:rsid w:val="00814F2B"/>
    <w:rsid w:val="00817484"/>
    <w:rsid w:val="0081793E"/>
    <w:rsid w:val="00820B91"/>
    <w:rsid w:val="00840D6C"/>
    <w:rsid w:val="00866E0D"/>
    <w:rsid w:val="00874A13"/>
    <w:rsid w:val="00896390"/>
    <w:rsid w:val="0089698F"/>
    <w:rsid w:val="00897CF8"/>
    <w:rsid w:val="008A012B"/>
    <w:rsid w:val="008B7DD9"/>
    <w:rsid w:val="008E571E"/>
    <w:rsid w:val="008F625B"/>
    <w:rsid w:val="00907FBF"/>
    <w:rsid w:val="009259AB"/>
    <w:rsid w:val="00955B33"/>
    <w:rsid w:val="00986BB8"/>
    <w:rsid w:val="009920F5"/>
    <w:rsid w:val="009969B5"/>
    <w:rsid w:val="009A1589"/>
    <w:rsid w:val="009D1DE5"/>
    <w:rsid w:val="009E7642"/>
    <w:rsid w:val="009F7674"/>
    <w:rsid w:val="00A027A7"/>
    <w:rsid w:val="00A04DF1"/>
    <w:rsid w:val="00A10F81"/>
    <w:rsid w:val="00A2697F"/>
    <w:rsid w:val="00A44526"/>
    <w:rsid w:val="00A726E7"/>
    <w:rsid w:val="00A87626"/>
    <w:rsid w:val="00A93518"/>
    <w:rsid w:val="00AA1514"/>
    <w:rsid w:val="00AA460E"/>
    <w:rsid w:val="00AA4EA7"/>
    <w:rsid w:val="00AB2353"/>
    <w:rsid w:val="00AB5E7D"/>
    <w:rsid w:val="00AC71FD"/>
    <w:rsid w:val="00AD31B2"/>
    <w:rsid w:val="00AD6BB3"/>
    <w:rsid w:val="00AE5920"/>
    <w:rsid w:val="00AF7109"/>
    <w:rsid w:val="00B06178"/>
    <w:rsid w:val="00B1360D"/>
    <w:rsid w:val="00B16D30"/>
    <w:rsid w:val="00B36764"/>
    <w:rsid w:val="00B42317"/>
    <w:rsid w:val="00B555F9"/>
    <w:rsid w:val="00B6194C"/>
    <w:rsid w:val="00B707E2"/>
    <w:rsid w:val="00B750D8"/>
    <w:rsid w:val="00B82811"/>
    <w:rsid w:val="00B84D99"/>
    <w:rsid w:val="00B852A0"/>
    <w:rsid w:val="00BA389D"/>
    <w:rsid w:val="00BA7C16"/>
    <w:rsid w:val="00BB14B8"/>
    <w:rsid w:val="00BC131F"/>
    <w:rsid w:val="00BE1C0E"/>
    <w:rsid w:val="00BE57DE"/>
    <w:rsid w:val="00C11250"/>
    <w:rsid w:val="00C164F5"/>
    <w:rsid w:val="00C34471"/>
    <w:rsid w:val="00C4075D"/>
    <w:rsid w:val="00C54579"/>
    <w:rsid w:val="00C54660"/>
    <w:rsid w:val="00C61773"/>
    <w:rsid w:val="00C73D6F"/>
    <w:rsid w:val="00C75104"/>
    <w:rsid w:val="00C8093D"/>
    <w:rsid w:val="00C83004"/>
    <w:rsid w:val="00C94037"/>
    <w:rsid w:val="00C9563D"/>
    <w:rsid w:val="00C96303"/>
    <w:rsid w:val="00CA7237"/>
    <w:rsid w:val="00CB0923"/>
    <w:rsid w:val="00CB7017"/>
    <w:rsid w:val="00CC05EB"/>
    <w:rsid w:val="00CD265A"/>
    <w:rsid w:val="00CE4521"/>
    <w:rsid w:val="00D014B3"/>
    <w:rsid w:val="00D025C7"/>
    <w:rsid w:val="00D04238"/>
    <w:rsid w:val="00D149CD"/>
    <w:rsid w:val="00D1615F"/>
    <w:rsid w:val="00D218C9"/>
    <w:rsid w:val="00D2281D"/>
    <w:rsid w:val="00D32149"/>
    <w:rsid w:val="00D3242B"/>
    <w:rsid w:val="00D420AD"/>
    <w:rsid w:val="00D45AA7"/>
    <w:rsid w:val="00D469F9"/>
    <w:rsid w:val="00D5074E"/>
    <w:rsid w:val="00D64EA0"/>
    <w:rsid w:val="00D718F1"/>
    <w:rsid w:val="00D9092C"/>
    <w:rsid w:val="00D90CFE"/>
    <w:rsid w:val="00D95387"/>
    <w:rsid w:val="00DA0323"/>
    <w:rsid w:val="00DA6581"/>
    <w:rsid w:val="00DE514A"/>
    <w:rsid w:val="00DE6059"/>
    <w:rsid w:val="00E179F4"/>
    <w:rsid w:val="00E22E54"/>
    <w:rsid w:val="00E3034B"/>
    <w:rsid w:val="00E5266F"/>
    <w:rsid w:val="00E57D76"/>
    <w:rsid w:val="00E676FC"/>
    <w:rsid w:val="00E81A6A"/>
    <w:rsid w:val="00E83DC6"/>
    <w:rsid w:val="00EA14A4"/>
    <w:rsid w:val="00EA2A01"/>
    <w:rsid w:val="00EA3DBF"/>
    <w:rsid w:val="00EA46C0"/>
    <w:rsid w:val="00EA477D"/>
    <w:rsid w:val="00EB0046"/>
    <w:rsid w:val="00EC10AB"/>
    <w:rsid w:val="00EC23A1"/>
    <w:rsid w:val="00EE4282"/>
    <w:rsid w:val="00EF5DC4"/>
    <w:rsid w:val="00F002A8"/>
    <w:rsid w:val="00F02F6F"/>
    <w:rsid w:val="00F078DF"/>
    <w:rsid w:val="00F1558E"/>
    <w:rsid w:val="00F17A28"/>
    <w:rsid w:val="00F33C4F"/>
    <w:rsid w:val="00F359C3"/>
    <w:rsid w:val="00F40153"/>
    <w:rsid w:val="00F468A2"/>
    <w:rsid w:val="00F55E92"/>
    <w:rsid w:val="00F620BE"/>
    <w:rsid w:val="00F7279B"/>
    <w:rsid w:val="00F75260"/>
    <w:rsid w:val="00FB3577"/>
    <w:rsid w:val="00FC5CF2"/>
    <w:rsid w:val="00FD10FE"/>
    <w:rsid w:val="00FD7002"/>
    <w:rsid w:val="00FE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05448"/>
  <w15:docId w15:val="{E15405C0-5EF6-4BB2-AF73-D3B55F96E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950A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Kommentarzeichen">
    <w:name w:val="annotation reference"/>
    <w:basedOn w:val="Absatz-Standardschriftart"/>
    <w:uiPriority w:val="99"/>
    <w:semiHidden/>
    <w:unhideWhenUsed/>
    <w:rsid w:val="00704D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04D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04DE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04D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04DE3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D1D82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B235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235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B2353"/>
    <w:rPr>
      <w:vertAlign w:val="superscript"/>
    </w:rPr>
  </w:style>
  <w:style w:type="paragraph" w:styleId="Listenabsatz">
    <w:name w:val="List Paragraph"/>
    <w:basedOn w:val="Standard"/>
    <w:uiPriority w:val="34"/>
    <w:qFormat/>
    <w:rsid w:val="00C164F5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CB4AB-EBAC-45B4-83B1-58AB9A06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 Mutz</dc:creator>
  <cp:lastModifiedBy>Schindel, Natalie</cp:lastModifiedBy>
  <cp:revision>4</cp:revision>
  <cp:lastPrinted>2018-02-02T14:30:00Z</cp:lastPrinted>
  <dcterms:created xsi:type="dcterms:W3CDTF">2018-02-05T14:30:00Z</dcterms:created>
  <dcterms:modified xsi:type="dcterms:W3CDTF">2018-02-08T09:43:00Z</dcterms:modified>
</cp:coreProperties>
</file>