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9F4" w:rsidRDefault="00525413"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RhönSprudel erneut mit höchster Auszeichnung für hervorragende Produktqualität geehrt</w:t>
      </w:r>
    </w:p>
    <w:p w:rsidR="00BC3253" w:rsidRDefault="00010B70" w:rsidP="00BC3253">
      <w:pPr>
        <w:spacing w:after="120" w:line="320" w:lineRule="exact"/>
        <w:jc w:val="both"/>
        <w:rPr>
          <w:rFonts w:ascii="Arial" w:eastAsia="Times" w:hAnsi="Arial" w:cs="Arial"/>
          <w:b/>
          <w:lang w:eastAsia="de-DE"/>
        </w:rPr>
      </w:pPr>
      <w:r>
        <w:rPr>
          <w:rFonts w:ascii="Arial" w:eastAsia="Times" w:hAnsi="Arial" w:cs="Arial"/>
          <w:b/>
          <w:lang w:eastAsia="de-DE"/>
        </w:rPr>
        <w:t>Der Mineral</w:t>
      </w:r>
      <w:r w:rsidR="00417000">
        <w:rPr>
          <w:rFonts w:ascii="Arial" w:eastAsia="Times" w:hAnsi="Arial" w:cs="Arial"/>
          <w:b/>
          <w:lang w:eastAsia="de-DE"/>
        </w:rPr>
        <w:t>b</w:t>
      </w:r>
      <w:r>
        <w:rPr>
          <w:rFonts w:ascii="Arial" w:eastAsia="Times" w:hAnsi="Arial" w:cs="Arial"/>
          <w:b/>
          <w:lang w:eastAsia="de-DE"/>
        </w:rPr>
        <w:t xml:space="preserve">runnen aus Ebersburg-Weyhers erhält </w:t>
      </w:r>
      <w:r w:rsidR="005E0E38">
        <w:rPr>
          <w:rFonts w:ascii="Arial" w:eastAsia="Times" w:hAnsi="Arial" w:cs="Arial"/>
          <w:b/>
          <w:lang w:eastAsia="de-DE"/>
        </w:rPr>
        <w:t xml:space="preserve">mit </w:t>
      </w:r>
      <w:r>
        <w:rPr>
          <w:rFonts w:ascii="Arial" w:eastAsia="Times" w:hAnsi="Arial" w:cs="Arial"/>
          <w:b/>
          <w:lang w:eastAsia="de-DE"/>
        </w:rPr>
        <w:t>de</w:t>
      </w:r>
      <w:r w:rsidR="005E0E38">
        <w:rPr>
          <w:rFonts w:ascii="Arial" w:eastAsia="Times" w:hAnsi="Arial" w:cs="Arial"/>
          <w:b/>
          <w:lang w:eastAsia="de-DE"/>
        </w:rPr>
        <w:t>m</w:t>
      </w:r>
      <w:r>
        <w:rPr>
          <w:rFonts w:ascii="Arial" w:eastAsia="Times" w:hAnsi="Arial" w:cs="Arial"/>
          <w:b/>
          <w:lang w:eastAsia="de-DE"/>
        </w:rPr>
        <w:t xml:space="preserve"> Bundesehrenpreis</w:t>
      </w:r>
      <w:r w:rsidR="00417000" w:rsidRPr="00417000">
        <w:t xml:space="preserve"> </w:t>
      </w:r>
      <w:r w:rsidR="00417000" w:rsidRPr="00417000">
        <w:rPr>
          <w:rFonts w:ascii="Arial" w:eastAsia="Times" w:hAnsi="Arial" w:cs="Arial"/>
          <w:b/>
          <w:lang w:eastAsia="de-DE"/>
        </w:rPr>
        <w:t>d</w:t>
      </w:r>
      <w:r w:rsidR="00417000">
        <w:rPr>
          <w:rFonts w:ascii="Arial" w:eastAsia="Times" w:hAnsi="Arial" w:cs="Arial"/>
          <w:b/>
          <w:lang w:eastAsia="de-DE"/>
        </w:rPr>
        <w:t>es</w:t>
      </w:r>
      <w:r w:rsidR="00417000" w:rsidRPr="00417000">
        <w:rPr>
          <w:rFonts w:ascii="Arial" w:eastAsia="Times" w:hAnsi="Arial" w:cs="Arial"/>
          <w:b/>
          <w:lang w:eastAsia="de-DE"/>
        </w:rPr>
        <w:t xml:space="preserve"> Bundesministerium</w:t>
      </w:r>
      <w:r w:rsidR="00417000">
        <w:rPr>
          <w:rFonts w:ascii="Arial" w:eastAsia="Times" w:hAnsi="Arial" w:cs="Arial"/>
          <w:b/>
          <w:lang w:eastAsia="de-DE"/>
        </w:rPr>
        <w:t>s</w:t>
      </w:r>
      <w:r w:rsidR="00417000" w:rsidRPr="00417000">
        <w:rPr>
          <w:rFonts w:ascii="Arial" w:eastAsia="Times" w:hAnsi="Arial" w:cs="Arial"/>
          <w:b/>
          <w:lang w:eastAsia="de-DE"/>
        </w:rPr>
        <w:t xml:space="preserve"> für Ernährung und Landwirtschaft</w:t>
      </w:r>
      <w:r>
        <w:rPr>
          <w:rFonts w:ascii="Arial" w:eastAsia="Times" w:hAnsi="Arial" w:cs="Arial"/>
          <w:b/>
          <w:lang w:eastAsia="de-DE"/>
        </w:rPr>
        <w:t xml:space="preserve"> für seine Fruchtschorlen </w:t>
      </w:r>
      <w:r w:rsidR="005E0E38">
        <w:rPr>
          <w:rFonts w:ascii="Arial" w:eastAsia="Times" w:hAnsi="Arial" w:cs="Arial"/>
          <w:b/>
          <w:lang w:eastAsia="de-DE"/>
        </w:rPr>
        <w:t>die</w:t>
      </w:r>
      <w:r w:rsidR="005629F4">
        <w:rPr>
          <w:rFonts w:ascii="Arial" w:eastAsia="Times" w:hAnsi="Arial" w:cs="Arial"/>
          <w:b/>
          <w:lang w:eastAsia="de-DE"/>
        </w:rPr>
        <w:t xml:space="preserve"> </w:t>
      </w:r>
      <w:r w:rsidR="005E0E38">
        <w:rPr>
          <w:rFonts w:ascii="Arial" w:eastAsia="Times" w:hAnsi="Arial" w:cs="Arial"/>
          <w:b/>
          <w:lang w:eastAsia="de-DE"/>
        </w:rPr>
        <w:t>h</w:t>
      </w:r>
      <w:r w:rsidR="006479D1" w:rsidRPr="006479D1">
        <w:rPr>
          <w:rFonts w:ascii="Arial" w:eastAsia="Times" w:hAnsi="Arial" w:cs="Arial"/>
          <w:b/>
          <w:lang w:eastAsia="de-DE"/>
        </w:rPr>
        <w:t>öchste Auszeichnung der deutschen Lebensmittelwirtschaft</w:t>
      </w:r>
      <w:r w:rsidR="006479D1">
        <w:rPr>
          <w:rFonts w:ascii="Arial" w:eastAsia="Times" w:hAnsi="Arial" w:cs="Arial"/>
          <w:b/>
          <w:lang w:eastAsia="de-DE"/>
        </w:rPr>
        <w:t xml:space="preserve"> +++ Feierliche Verleihung im Internationalen Congresscenter Stuttgart </w:t>
      </w:r>
    </w:p>
    <w:p w:rsidR="005629F4" w:rsidRDefault="00CD0DAE" w:rsidP="006479D1">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6479D1">
        <w:rPr>
          <w:rFonts w:ascii="Arial" w:eastAsia="Times" w:hAnsi="Arial" w:cs="Arial"/>
          <w:b/>
          <w:lang w:eastAsia="de-DE"/>
        </w:rPr>
        <w:t>November</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6479D1">
        <w:rPr>
          <w:rFonts w:ascii="Arial" w:eastAsia="Times" w:hAnsi="Arial" w:cs="Arial"/>
          <w:lang w:eastAsia="de-DE"/>
        </w:rPr>
        <w:t xml:space="preserve">RhönSprudel kann sich zum wiederholten Male über eine ganz besondere Auszeichnung freuen: </w:t>
      </w:r>
      <w:r w:rsidR="001902A3">
        <w:rPr>
          <w:rFonts w:ascii="Arial" w:eastAsia="Times" w:hAnsi="Arial" w:cs="Arial"/>
          <w:lang w:eastAsia="de-DE"/>
        </w:rPr>
        <w:t>Wie bereits im Vorjahr</w:t>
      </w:r>
      <w:r w:rsidR="000C3E2D">
        <w:rPr>
          <w:rFonts w:ascii="Arial" w:eastAsia="Times" w:hAnsi="Arial" w:cs="Arial"/>
          <w:lang w:eastAsia="de-DE"/>
        </w:rPr>
        <w:t xml:space="preserve"> </w:t>
      </w:r>
      <w:r w:rsidR="001902A3">
        <w:rPr>
          <w:rFonts w:ascii="Arial" w:eastAsia="Times" w:hAnsi="Arial" w:cs="Arial"/>
          <w:lang w:eastAsia="de-DE"/>
        </w:rPr>
        <w:t xml:space="preserve">hat das Bundesministerium für Ernährung und Landwirtschaft </w:t>
      </w:r>
      <w:r w:rsidR="00F417AE" w:rsidRPr="00F417AE">
        <w:rPr>
          <w:rFonts w:ascii="Arial" w:eastAsia="Times" w:hAnsi="Arial" w:cs="Arial"/>
          <w:lang w:eastAsia="de-DE"/>
        </w:rPr>
        <w:t xml:space="preserve">(BMEL) </w:t>
      </w:r>
      <w:r w:rsidR="001902A3">
        <w:rPr>
          <w:rFonts w:ascii="Arial" w:eastAsia="Times" w:hAnsi="Arial" w:cs="Arial"/>
          <w:lang w:eastAsia="de-DE"/>
        </w:rPr>
        <w:t>den Mineral</w:t>
      </w:r>
      <w:r w:rsidR="00417000">
        <w:rPr>
          <w:rFonts w:ascii="Arial" w:eastAsia="Times" w:hAnsi="Arial" w:cs="Arial"/>
          <w:lang w:eastAsia="de-DE"/>
        </w:rPr>
        <w:t>b</w:t>
      </w:r>
      <w:r w:rsidR="001902A3">
        <w:rPr>
          <w:rFonts w:ascii="Arial" w:eastAsia="Times" w:hAnsi="Arial" w:cs="Arial"/>
          <w:lang w:eastAsia="de-DE"/>
        </w:rPr>
        <w:t xml:space="preserve">runnen aus Ebersburg-Weyhers mit dem Bundesehrenpreis für Fruchtgetränke ausgezeichnet. </w:t>
      </w:r>
      <w:r w:rsidR="001902A3" w:rsidRPr="001902A3">
        <w:rPr>
          <w:rFonts w:ascii="Arial" w:eastAsia="Times" w:hAnsi="Arial" w:cs="Arial"/>
          <w:lang w:eastAsia="de-DE"/>
        </w:rPr>
        <w:t xml:space="preserve">Die Verleihung der höchsten Auszeichnung, die ein Unternehmen der deutschen Ernährungswirtschaft für seine Qualitätsleistungen erhalten kann, erfolgte </w:t>
      </w:r>
      <w:r w:rsidR="001902A3">
        <w:rPr>
          <w:rFonts w:ascii="Arial" w:eastAsia="Times" w:hAnsi="Arial" w:cs="Arial"/>
          <w:lang w:eastAsia="de-DE"/>
        </w:rPr>
        <w:t>am vergangenen Sonntag</w:t>
      </w:r>
      <w:r w:rsidR="001902A3" w:rsidRPr="001902A3">
        <w:rPr>
          <w:rFonts w:ascii="Arial" w:eastAsia="Times" w:hAnsi="Arial" w:cs="Arial"/>
          <w:lang w:eastAsia="de-DE"/>
        </w:rPr>
        <w:t xml:space="preserve"> </w:t>
      </w:r>
      <w:r w:rsidR="001902A3">
        <w:rPr>
          <w:rFonts w:ascii="Arial" w:eastAsia="Times" w:hAnsi="Arial" w:cs="Arial"/>
          <w:lang w:eastAsia="de-DE"/>
        </w:rPr>
        <w:t>während eines feierlichen Empfangs im Internationalen Congresscenter Stuttgart</w:t>
      </w:r>
      <w:r w:rsidR="001902A3" w:rsidRPr="001902A3">
        <w:rPr>
          <w:rFonts w:ascii="Arial" w:eastAsia="Times" w:hAnsi="Arial" w:cs="Arial"/>
          <w:lang w:eastAsia="de-DE"/>
        </w:rPr>
        <w:t xml:space="preserve">. </w:t>
      </w:r>
      <w:r w:rsidR="005773DC">
        <w:rPr>
          <w:rFonts w:ascii="Arial" w:eastAsia="Times" w:hAnsi="Arial" w:cs="Arial"/>
          <w:lang w:eastAsia="de-DE"/>
        </w:rPr>
        <w:t xml:space="preserve">RhönSprudel Marketingleiter Jürgen Bühler nahm </w:t>
      </w:r>
      <w:r w:rsidR="005773DC" w:rsidRPr="001902A3">
        <w:rPr>
          <w:rFonts w:ascii="Arial" w:eastAsia="Times" w:hAnsi="Arial" w:cs="Arial"/>
          <w:lang w:eastAsia="de-DE"/>
        </w:rPr>
        <w:t xml:space="preserve">Urkunde und Medaille </w:t>
      </w:r>
      <w:r w:rsidR="001902A3" w:rsidRPr="001902A3">
        <w:rPr>
          <w:rFonts w:ascii="Arial" w:eastAsia="Times" w:hAnsi="Arial" w:cs="Arial"/>
          <w:lang w:eastAsia="de-DE"/>
        </w:rPr>
        <w:t xml:space="preserve"> </w:t>
      </w:r>
      <w:r w:rsidR="005773DC">
        <w:rPr>
          <w:rFonts w:ascii="Arial" w:eastAsia="Times" w:hAnsi="Arial" w:cs="Arial"/>
          <w:lang w:eastAsia="de-DE"/>
        </w:rPr>
        <w:t xml:space="preserve">entgegen. „Wir freuen uns sehr, dass wir durch die </w:t>
      </w:r>
      <w:r w:rsidR="000C3E2D">
        <w:rPr>
          <w:rFonts w:ascii="Arial" w:eastAsia="Times" w:hAnsi="Arial" w:cs="Arial"/>
          <w:lang w:eastAsia="de-DE"/>
        </w:rPr>
        <w:t>A</w:t>
      </w:r>
      <w:r w:rsidR="005773DC">
        <w:rPr>
          <w:rFonts w:ascii="Arial" w:eastAsia="Times" w:hAnsi="Arial" w:cs="Arial"/>
          <w:lang w:eastAsia="de-DE"/>
        </w:rPr>
        <w:t>uszeichnung mit dem Bundesehrenpreis im Bereich Fruchtgetränke</w:t>
      </w:r>
      <w:r w:rsidR="000C3E2D">
        <w:rPr>
          <w:rFonts w:ascii="Arial" w:eastAsia="Times" w:hAnsi="Arial" w:cs="Arial"/>
          <w:lang w:eastAsia="de-DE"/>
        </w:rPr>
        <w:t xml:space="preserve"> auch in 2016</w:t>
      </w:r>
      <w:r w:rsidR="005773DC">
        <w:rPr>
          <w:rFonts w:ascii="Arial" w:eastAsia="Times" w:hAnsi="Arial" w:cs="Arial"/>
          <w:lang w:eastAsia="de-DE"/>
        </w:rPr>
        <w:t xml:space="preserve"> unsere hervorragende Produktqualität bestätigen konnten.</w:t>
      </w:r>
      <w:r w:rsidR="00F417AE">
        <w:rPr>
          <w:rFonts w:ascii="Arial" w:eastAsia="Times" w:hAnsi="Arial" w:cs="Arial"/>
          <w:lang w:eastAsia="de-DE"/>
        </w:rPr>
        <w:t xml:space="preserve"> </w:t>
      </w:r>
      <w:r w:rsidR="00F417AE" w:rsidRPr="00F417AE">
        <w:rPr>
          <w:rFonts w:ascii="Arial" w:eastAsia="Times" w:hAnsi="Arial" w:cs="Arial"/>
          <w:lang w:eastAsia="de-DE"/>
        </w:rPr>
        <w:t xml:space="preserve">Das Ergebnis </w:t>
      </w:r>
      <w:r w:rsidR="00F417AE">
        <w:rPr>
          <w:rFonts w:ascii="Arial" w:eastAsia="Times" w:hAnsi="Arial" w:cs="Arial"/>
          <w:lang w:eastAsia="de-DE"/>
        </w:rPr>
        <w:t>unterstreicht</w:t>
      </w:r>
      <w:r w:rsidR="00F417AE" w:rsidRPr="00F417AE">
        <w:rPr>
          <w:rFonts w:ascii="Arial" w:eastAsia="Times" w:hAnsi="Arial" w:cs="Arial"/>
          <w:lang w:eastAsia="de-DE"/>
        </w:rPr>
        <w:t xml:space="preserve"> unsere hohe Schorlenkompetenz, die wir mit innovativen Konzepten auf Grundlage unseres Reinheitsversprechens</w:t>
      </w:r>
      <w:r w:rsidR="005E0E38">
        <w:rPr>
          <w:rFonts w:ascii="Arial" w:eastAsia="Times" w:hAnsi="Arial" w:cs="Arial"/>
          <w:lang w:eastAsia="de-DE"/>
        </w:rPr>
        <w:t xml:space="preserve"> –</w:t>
      </w:r>
      <w:r w:rsidR="00F417AE" w:rsidRPr="00F417AE">
        <w:rPr>
          <w:rFonts w:ascii="Arial" w:eastAsia="Times" w:hAnsi="Arial" w:cs="Arial"/>
          <w:lang w:eastAsia="de-DE"/>
        </w:rPr>
        <w:t xml:space="preserve"> natürliche, leckere Getränke ganz ohne künstliche Zusätze und Konservierungsstoffe anzubieten</w:t>
      </w:r>
      <w:r w:rsidR="005E0E38">
        <w:rPr>
          <w:rFonts w:ascii="Arial" w:eastAsia="Times" w:hAnsi="Arial" w:cs="Arial"/>
          <w:lang w:eastAsia="de-DE"/>
        </w:rPr>
        <w:t xml:space="preserve"> –</w:t>
      </w:r>
      <w:r w:rsidR="00F417AE" w:rsidRPr="00F417AE">
        <w:rPr>
          <w:rFonts w:ascii="Arial" w:eastAsia="Times" w:hAnsi="Arial" w:cs="Arial"/>
          <w:lang w:eastAsia="de-DE"/>
        </w:rPr>
        <w:t xml:space="preserve"> weiter ausbauen werden</w:t>
      </w:r>
      <w:r w:rsidR="00417000">
        <w:rPr>
          <w:rFonts w:ascii="Arial" w:eastAsia="Times" w:hAnsi="Arial" w:cs="Arial"/>
          <w:lang w:eastAsia="de-DE"/>
        </w:rPr>
        <w:t>. Der Preis</w:t>
      </w:r>
      <w:r w:rsidR="00F417AE">
        <w:rPr>
          <w:rFonts w:ascii="Arial" w:eastAsia="Times" w:hAnsi="Arial" w:cs="Arial"/>
          <w:lang w:eastAsia="de-DE"/>
        </w:rPr>
        <w:t xml:space="preserve"> ist für uns</w:t>
      </w:r>
      <w:r w:rsidR="000C3E2D">
        <w:rPr>
          <w:rFonts w:ascii="Arial" w:eastAsia="Times" w:hAnsi="Arial" w:cs="Arial"/>
          <w:lang w:eastAsia="de-DE"/>
        </w:rPr>
        <w:t xml:space="preserve"> somit</w:t>
      </w:r>
      <w:r w:rsidR="00F417AE">
        <w:rPr>
          <w:rFonts w:ascii="Arial" w:eastAsia="Times" w:hAnsi="Arial" w:cs="Arial"/>
          <w:lang w:eastAsia="de-DE"/>
        </w:rPr>
        <w:t xml:space="preserve"> gleichzeitig ein Ansporn für die Zukunft“, </w:t>
      </w:r>
      <w:r w:rsidR="00417000">
        <w:rPr>
          <w:rFonts w:ascii="Arial" w:eastAsia="Times" w:hAnsi="Arial" w:cs="Arial"/>
          <w:lang w:eastAsia="de-DE"/>
        </w:rPr>
        <w:t>erklärt</w:t>
      </w:r>
      <w:r w:rsidR="00F417AE">
        <w:rPr>
          <w:rFonts w:ascii="Arial" w:eastAsia="Times" w:hAnsi="Arial" w:cs="Arial"/>
          <w:lang w:eastAsia="de-DE"/>
        </w:rPr>
        <w:t xml:space="preserve"> Jürgen Bühler. </w:t>
      </w:r>
      <w:r w:rsidR="00F417AE" w:rsidRPr="00F417AE">
        <w:rPr>
          <w:rFonts w:ascii="Arial" w:eastAsia="Times" w:hAnsi="Arial" w:cs="Arial"/>
          <w:lang w:eastAsia="de-DE"/>
        </w:rPr>
        <w:t xml:space="preserve">Mit dem Bundesehrenpreis werden deutsche Lebensmittelproduzenten ausgezeichnet, die </w:t>
      </w:r>
      <w:r w:rsidR="0082757D">
        <w:rPr>
          <w:rFonts w:ascii="Arial" w:eastAsia="Times" w:hAnsi="Arial" w:cs="Arial"/>
          <w:lang w:eastAsia="de-DE"/>
        </w:rPr>
        <w:t>wiederholt beste</w:t>
      </w:r>
      <w:r w:rsidR="00F417AE" w:rsidRPr="00F417AE">
        <w:rPr>
          <w:rFonts w:ascii="Arial" w:eastAsia="Times" w:hAnsi="Arial" w:cs="Arial"/>
          <w:lang w:eastAsia="de-DE"/>
        </w:rPr>
        <w:t xml:space="preserve"> Testergebnisse bei den DLG-Qualitätsprüfungen erzielt haben.  Der Preis wird vom Bundesministerium für Ernährung und Landwirtschaft </w:t>
      </w:r>
      <w:r w:rsidR="00417000">
        <w:rPr>
          <w:rFonts w:ascii="Arial" w:eastAsia="Times" w:hAnsi="Arial" w:cs="Arial"/>
          <w:lang w:eastAsia="de-DE"/>
        </w:rPr>
        <w:t>für verschiedene</w:t>
      </w:r>
      <w:r w:rsidR="00F417AE" w:rsidRPr="00F417AE">
        <w:rPr>
          <w:rFonts w:ascii="Arial" w:eastAsia="Times" w:hAnsi="Arial" w:cs="Arial"/>
          <w:lang w:eastAsia="de-DE"/>
        </w:rPr>
        <w:t xml:space="preserve"> Produktkategorien verliehen.</w:t>
      </w:r>
    </w:p>
    <w:p w:rsidR="00F417AE" w:rsidRDefault="00F417AE" w:rsidP="006479D1">
      <w:pPr>
        <w:spacing w:after="0" w:line="360" w:lineRule="exact"/>
        <w:jc w:val="both"/>
        <w:rPr>
          <w:rFonts w:ascii="Arial" w:eastAsia="Times" w:hAnsi="Arial" w:cs="Arial"/>
          <w:lang w:eastAsia="de-DE"/>
        </w:rPr>
      </w:pPr>
    </w:p>
    <w:p w:rsidR="00F417AE" w:rsidRDefault="00F417AE" w:rsidP="006479D1">
      <w:pPr>
        <w:spacing w:after="0" w:line="360" w:lineRule="exact"/>
        <w:jc w:val="both"/>
        <w:rPr>
          <w:rFonts w:ascii="Arial" w:eastAsia="Times" w:hAnsi="Arial" w:cs="Arial"/>
          <w:b/>
          <w:lang w:eastAsia="de-DE"/>
        </w:rPr>
      </w:pPr>
      <w:r>
        <w:rPr>
          <w:rFonts w:ascii="Arial" w:eastAsia="Times" w:hAnsi="Arial" w:cs="Arial"/>
          <w:b/>
          <w:lang w:eastAsia="de-DE"/>
        </w:rPr>
        <w:t>RhönSprudel Schorlen bei den DLG-Qualitätstest</w:t>
      </w:r>
      <w:r w:rsidR="003F7072">
        <w:rPr>
          <w:rFonts w:ascii="Arial" w:eastAsia="Times" w:hAnsi="Arial" w:cs="Arial"/>
          <w:b/>
          <w:lang w:eastAsia="de-DE"/>
        </w:rPr>
        <w:t>s</w:t>
      </w:r>
      <w:r>
        <w:rPr>
          <w:rFonts w:ascii="Arial" w:eastAsia="Times" w:hAnsi="Arial" w:cs="Arial"/>
          <w:b/>
          <w:lang w:eastAsia="de-DE"/>
        </w:rPr>
        <w:t xml:space="preserve"> mehrfach prämiert  </w:t>
      </w:r>
    </w:p>
    <w:p w:rsidR="00F417AE" w:rsidRPr="00F417AE" w:rsidRDefault="00F417AE" w:rsidP="006479D1">
      <w:pPr>
        <w:spacing w:after="0" w:line="360" w:lineRule="exact"/>
        <w:jc w:val="both"/>
        <w:rPr>
          <w:rFonts w:ascii="Arial" w:eastAsia="Times" w:hAnsi="Arial" w:cs="Arial"/>
          <w:lang w:eastAsia="de-DE"/>
        </w:rPr>
      </w:pPr>
      <w:r w:rsidRPr="00F417AE">
        <w:rPr>
          <w:rFonts w:ascii="Arial" w:eastAsia="Times" w:hAnsi="Arial" w:cs="Arial"/>
          <w:lang w:eastAsia="de-DE"/>
        </w:rPr>
        <w:t xml:space="preserve">Wie schon in den Vorjahren konnte </w:t>
      </w:r>
      <w:r>
        <w:rPr>
          <w:rFonts w:ascii="Arial" w:eastAsia="Times" w:hAnsi="Arial" w:cs="Arial"/>
          <w:lang w:eastAsia="de-DE"/>
        </w:rPr>
        <w:t>RhönSprudel</w:t>
      </w:r>
      <w:r w:rsidRPr="00F417AE">
        <w:rPr>
          <w:rFonts w:ascii="Arial" w:eastAsia="Times" w:hAnsi="Arial" w:cs="Arial"/>
          <w:lang w:eastAsia="de-DE"/>
        </w:rPr>
        <w:t xml:space="preserve"> die Experten mit seinen Fruchtsaftschorlen auf Grundlage rein natürlicher Zutaten</w:t>
      </w:r>
      <w:r w:rsidR="00417000">
        <w:rPr>
          <w:rFonts w:ascii="Arial" w:eastAsia="Times" w:hAnsi="Arial" w:cs="Arial"/>
          <w:lang w:eastAsia="de-DE"/>
        </w:rPr>
        <w:t xml:space="preserve"> in den DLG-Qualitätsprüfungen </w:t>
      </w:r>
      <w:r w:rsidRPr="00F417AE">
        <w:rPr>
          <w:rFonts w:ascii="Arial" w:eastAsia="Times" w:hAnsi="Arial" w:cs="Arial"/>
          <w:lang w:eastAsia="de-DE"/>
        </w:rPr>
        <w:t xml:space="preserve"> </w:t>
      </w:r>
      <w:r w:rsidR="00417000">
        <w:rPr>
          <w:rFonts w:ascii="Arial" w:eastAsia="Times" w:hAnsi="Arial" w:cs="Arial"/>
          <w:lang w:eastAsia="de-DE"/>
        </w:rPr>
        <w:t xml:space="preserve">zu Beginn des Jahres 2016 </w:t>
      </w:r>
      <w:r w:rsidRPr="00F417AE">
        <w:rPr>
          <w:rFonts w:ascii="Arial" w:eastAsia="Times" w:hAnsi="Arial" w:cs="Arial"/>
          <w:lang w:eastAsia="de-DE"/>
        </w:rPr>
        <w:t>überzeugen. Das RhönSp</w:t>
      </w:r>
      <w:r w:rsidR="00181E71">
        <w:rPr>
          <w:rFonts w:ascii="Arial" w:eastAsia="Times" w:hAnsi="Arial" w:cs="Arial"/>
          <w:lang w:eastAsia="de-DE"/>
        </w:rPr>
        <w:t>rudel Schorlen-Sortiment wurde</w:t>
      </w:r>
      <w:r w:rsidRPr="00F417AE">
        <w:rPr>
          <w:rFonts w:ascii="Arial" w:eastAsia="Times" w:hAnsi="Arial" w:cs="Arial"/>
          <w:lang w:eastAsia="de-DE"/>
        </w:rPr>
        <w:t xml:space="preserve"> umfassenden Test</w:t>
      </w:r>
      <w:r w:rsidR="00181E71">
        <w:rPr>
          <w:rFonts w:ascii="Arial" w:eastAsia="Times" w:hAnsi="Arial" w:cs="Arial"/>
          <w:lang w:eastAsia="de-DE"/>
        </w:rPr>
        <w:t>s unterzogen,</w:t>
      </w:r>
      <w:r w:rsidRPr="00F417AE">
        <w:rPr>
          <w:rFonts w:ascii="Arial" w:eastAsia="Times" w:hAnsi="Arial" w:cs="Arial"/>
          <w:lang w:eastAsia="de-DE"/>
        </w:rPr>
        <w:t xml:space="preserve"> </w:t>
      </w:r>
      <w:r w:rsidR="00181E71">
        <w:rPr>
          <w:rFonts w:ascii="Arial" w:eastAsia="Times" w:hAnsi="Arial" w:cs="Arial"/>
          <w:lang w:eastAsia="de-DE"/>
        </w:rPr>
        <w:t xml:space="preserve">bei denen </w:t>
      </w:r>
      <w:r w:rsidR="00181E71" w:rsidRPr="00181E71">
        <w:rPr>
          <w:rFonts w:ascii="Arial" w:eastAsia="Times" w:hAnsi="Arial" w:cs="Arial"/>
          <w:lang w:eastAsia="de-DE"/>
        </w:rPr>
        <w:t xml:space="preserve">sensorische, chemische, physikalische und mikrobiologische Analysen sowie die </w:t>
      </w:r>
      <w:r w:rsidR="00181E71" w:rsidRPr="00181E71">
        <w:rPr>
          <w:rFonts w:ascii="Arial" w:eastAsia="Times" w:hAnsi="Arial" w:cs="Arial"/>
          <w:lang w:eastAsia="de-DE"/>
        </w:rPr>
        <w:lastRenderedPageBreak/>
        <w:t>Deklaratio</w:t>
      </w:r>
      <w:r w:rsidR="00181E71">
        <w:rPr>
          <w:rFonts w:ascii="Arial" w:eastAsia="Times" w:hAnsi="Arial" w:cs="Arial"/>
          <w:lang w:eastAsia="de-DE"/>
        </w:rPr>
        <w:t xml:space="preserve">n auf den Produkten geprüft werden. </w:t>
      </w:r>
      <w:r w:rsidR="00181E71" w:rsidRPr="00181E71">
        <w:rPr>
          <w:rFonts w:ascii="Arial" w:eastAsia="Times" w:hAnsi="Arial" w:cs="Arial"/>
          <w:lang w:eastAsia="de-DE"/>
        </w:rPr>
        <w:t xml:space="preserve">Hier überzeugten alle getesteten RhönSprudel Produkte: Den goldenen DLG-Preis erhielten RhönSprudel Apple Plus, Cassis Plus, Milde Schorle Apfel-Birne </w:t>
      </w:r>
      <w:r w:rsidR="003F7072">
        <w:rPr>
          <w:rFonts w:ascii="Arial" w:eastAsia="Times" w:hAnsi="Arial" w:cs="Arial"/>
          <w:lang w:eastAsia="de-DE"/>
        </w:rPr>
        <w:t>und Milde Schorle Apfel-Pflaume. M</w:t>
      </w:r>
      <w:r w:rsidR="00181E71" w:rsidRPr="00181E71">
        <w:rPr>
          <w:rFonts w:ascii="Arial" w:eastAsia="Times" w:hAnsi="Arial" w:cs="Arial"/>
          <w:lang w:eastAsia="de-DE"/>
        </w:rPr>
        <w:t>it Silber wurden Cherry Plus, Orange Plus und Milde Schorle Apfel-Rote Traube ausgezeichnet.</w:t>
      </w:r>
      <w:r w:rsidR="000C3E2D">
        <w:rPr>
          <w:rFonts w:ascii="Arial" w:eastAsia="Times" w:hAnsi="Arial" w:cs="Arial"/>
          <w:lang w:eastAsia="de-DE"/>
        </w:rPr>
        <w:t xml:space="preserve"> Aufgrund der ausgezeichneten Produkttestergebnisse in diesem und in den vergangenen Jahren ehrte die Deutsche Landwirtschafts-Gesellschaft (DLG) RhönSprudel zusätzlich mit dem „Preis für langjährige Produktqualität“. </w:t>
      </w:r>
      <w:r w:rsidR="000C3E2D" w:rsidRPr="000C3E2D">
        <w:rPr>
          <w:rFonts w:ascii="Arial" w:eastAsia="Times" w:hAnsi="Arial" w:cs="Arial"/>
          <w:lang w:eastAsia="de-DE"/>
        </w:rPr>
        <w:t>Die Bedingung für diese Auszeichnung sind mindestens drei Produktprämierungen pro Jahr im Zeitraum der letzten fünf Jahre.</w:t>
      </w:r>
      <w:r w:rsidR="009759C7">
        <w:rPr>
          <w:rFonts w:ascii="Arial" w:eastAsia="Times" w:hAnsi="Arial" w:cs="Arial"/>
          <w:lang w:eastAsia="de-DE"/>
        </w:rPr>
        <w:t xml:space="preserve"> Der Mineral</w:t>
      </w:r>
      <w:r w:rsidR="003F7072">
        <w:rPr>
          <w:rFonts w:ascii="Arial" w:eastAsia="Times" w:hAnsi="Arial" w:cs="Arial"/>
          <w:lang w:eastAsia="de-DE"/>
        </w:rPr>
        <w:t>b</w:t>
      </w:r>
      <w:r w:rsidR="009759C7">
        <w:rPr>
          <w:rFonts w:ascii="Arial" w:eastAsia="Times" w:hAnsi="Arial" w:cs="Arial"/>
          <w:lang w:eastAsia="de-DE"/>
        </w:rPr>
        <w:t>runnen aus Ebersburg-Weyhers durfte sich in diesem Jahr bereits zum zweiten Mal in Folge über diese besondere Ehrung freuen.</w:t>
      </w:r>
    </w:p>
    <w:p w:rsidR="005629F4" w:rsidRDefault="005629F4" w:rsidP="00D6310A">
      <w:pPr>
        <w:spacing w:after="0" w:line="360" w:lineRule="exact"/>
        <w:jc w:val="both"/>
        <w:rPr>
          <w:rFonts w:ascii="Arial" w:eastAsia="Times" w:hAnsi="Arial" w:cs="Arial"/>
          <w:lang w:eastAsia="de-DE"/>
        </w:rPr>
      </w:pPr>
    </w:p>
    <w:p w:rsidR="005629F4" w:rsidRDefault="005629F4" w:rsidP="00D6310A">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Bereits 1781 wurden die Quellen des MineralBrunnen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sidR="008B39D2">
        <w:rPr>
          <w:rFonts w:ascii="Arial" w:eastAsia="Times" w:hAnsi="Arial" w:cs="Arial"/>
          <w:sz w:val="16"/>
          <w:szCs w:val="20"/>
          <w:lang w:eastAsia="de-DE"/>
        </w:rPr>
        <w:t xml:space="preserve"> </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F45151" w:rsidRDefault="00F45151" w:rsidP="005C08EE">
      <w:pPr>
        <w:spacing w:after="0" w:line="360" w:lineRule="auto"/>
        <w:rPr>
          <w:rFonts w:ascii="Arial" w:eastAsia="Calibri" w:hAnsi="Arial" w:cs="Arial"/>
          <w:b/>
          <w:sz w:val="16"/>
          <w:szCs w:val="16"/>
        </w:rPr>
      </w:pPr>
    </w:p>
    <w:p w:rsidR="00F45151" w:rsidRDefault="00F45151" w:rsidP="005C08EE">
      <w:pPr>
        <w:spacing w:after="0" w:line="360" w:lineRule="auto"/>
        <w:rPr>
          <w:rFonts w:ascii="Arial" w:eastAsia="Calibri" w:hAnsi="Arial" w:cs="Arial"/>
          <w:b/>
          <w:sz w:val="16"/>
          <w:szCs w:val="16"/>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InfoRelations e.K.</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EF" w:rsidRDefault="00C329EF" w:rsidP="00866E0D">
      <w:pPr>
        <w:spacing w:after="0" w:line="240" w:lineRule="auto"/>
      </w:pPr>
      <w:r>
        <w:separator/>
      </w:r>
    </w:p>
  </w:endnote>
  <w:endnote w:type="continuationSeparator" w:id="0">
    <w:p w:rsidR="00C329EF" w:rsidRDefault="00C329E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EF" w:rsidRDefault="00C329EF" w:rsidP="00866E0D">
      <w:pPr>
        <w:spacing w:after="0" w:line="240" w:lineRule="auto"/>
      </w:pPr>
      <w:r>
        <w:separator/>
      </w:r>
    </w:p>
  </w:footnote>
  <w:footnote w:type="continuationSeparator" w:id="0">
    <w:p w:rsidR="00C329EF" w:rsidRDefault="00C329EF"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10B70"/>
    <w:rsid w:val="0001347E"/>
    <w:rsid w:val="0003098D"/>
    <w:rsid w:val="00035447"/>
    <w:rsid w:val="0004143B"/>
    <w:rsid w:val="000468BF"/>
    <w:rsid w:val="00047760"/>
    <w:rsid w:val="00050313"/>
    <w:rsid w:val="00060EEB"/>
    <w:rsid w:val="000834F3"/>
    <w:rsid w:val="00086FF7"/>
    <w:rsid w:val="00095C04"/>
    <w:rsid w:val="000A6101"/>
    <w:rsid w:val="000B1E48"/>
    <w:rsid w:val="000B3332"/>
    <w:rsid w:val="000C12F5"/>
    <w:rsid w:val="000C3E2D"/>
    <w:rsid w:val="000D6FDD"/>
    <w:rsid w:val="000E0E4F"/>
    <w:rsid w:val="000E72BB"/>
    <w:rsid w:val="000F3160"/>
    <w:rsid w:val="000F3748"/>
    <w:rsid w:val="000F4214"/>
    <w:rsid w:val="001156DA"/>
    <w:rsid w:val="0013014F"/>
    <w:rsid w:val="0013328C"/>
    <w:rsid w:val="001407FA"/>
    <w:rsid w:val="00147706"/>
    <w:rsid w:val="001518B3"/>
    <w:rsid w:val="00155AAC"/>
    <w:rsid w:val="00163BF4"/>
    <w:rsid w:val="001654A7"/>
    <w:rsid w:val="001747FD"/>
    <w:rsid w:val="00176805"/>
    <w:rsid w:val="001772EE"/>
    <w:rsid w:val="00181E71"/>
    <w:rsid w:val="00186846"/>
    <w:rsid w:val="001902A3"/>
    <w:rsid w:val="00190930"/>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E05CC"/>
    <w:rsid w:val="002F3D11"/>
    <w:rsid w:val="003015DB"/>
    <w:rsid w:val="00311D50"/>
    <w:rsid w:val="00313870"/>
    <w:rsid w:val="00317CAA"/>
    <w:rsid w:val="00356A80"/>
    <w:rsid w:val="00366835"/>
    <w:rsid w:val="00367095"/>
    <w:rsid w:val="00375EB2"/>
    <w:rsid w:val="0039407B"/>
    <w:rsid w:val="003941ED"/>
    <w:rsid w:val="00396CB3"/>
    <w:rsid w:val="003A1A59"/>
    <w:rsid w:val="003A1C18"/>
    <w:rsid w:val="003A553C"/>
    <w:rsid w:val="003B66FD"/>
    <w:rsid w:val="003B73F0"/>
    <w:rsid w:val="003C3811"/>
    <w:rsid w:val="003D7190"/>
    <w:rsid w:val="003E0C56"/>
    <w:rsid w:val="003E3016"/>
    <w:rsid w:val="003E540C"/>
    <w:rsid w:val="003F3F50"/>
    <w:rsid w:val="003F62D8"/>
    <w:rsid w:val="003F7072"/>
    <w:rsid w:val="004029F4"/>
    <w:rsid w:val="00417000"/>
    <w:rsid w:val="0042273C"/>
    <w:rsid w:val="0042406C"/>
    <w:rsid w:val="004263E8"/>
    <w:rsid w:val="00432AFD"/>
    <w:rsid w:val="00436F3F"/>
    <w:rsid w:val="00440B14"/>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25413"/>
    <w:rsid w:val="00530636"/>
    <w:rsid w:val="005307E2"/>
    <w:rsid w:val="005338AF"/>
    <w:rsid w:val="00533BC8"/>
    <w:rsid w:val="00542206"/>
    <w:rsid w:val="0055303B"/>
    <w:rsid w:val="00554F20"/>
    <w:rsid w:val="00560040"/>
    <w:rsid w:val="00560455"/>
    <w:rsid w:val="005629F4"/>
    <w:rsid w:val="00573456"/>
    <w:rsid w:val="005748A2"/>
    <w:rsid w:val="00574DCA"/>
    <w:rsid w:val="005773DC"/>
    <w:rsid w:val="005A11B4"/>
    <w:rsid w:val="005B0ED7"/>
    <w:rsid w:val="005B32FC"/>
    <w:rsid w:val="005B41AC"/>
    <w:rsid w:val="005C08EE"/>
    <w:rsid w:val="005D08E3"/>
    <w:rsid w:val="005D36BC"/>
    <w:rsid w:val="005D6E34"/>
    <w:rsid w:val="005D6F51"/>
    <w:rsid w:val="005E0E38"/>
    <w:rsid w:val="005E17EF"/>
    <w:rsid w:val="005E58AA"/>
    <w:rsid w:val="005F07CB"/>
    <w:rsid w:val="005F3743"/>
    <w:rsid w:val="0060509B"/>
    <w:rsid w:val="00625264"/>
    <w:rsid w:val="0063028E"/>
    <w:rsid w:val="0063283D"/>
    <w:rsid w:val="006479D1"/>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186F"/>
    <w:rsid w:val="00771AF9"/>
    <w:rsid w:val="00782445"/>
    <w:rsid w:val="007874B1"/>
    <w:rsid w:val="00790F42"/>
    <w:rsid w:val="007B6FE1"/>
    <w:rsid w:val="007C621C"/>
    <w:rsid w:val="007E6581"/>
    <w:rsid w:val="00812569"/>
    <w:rsid w:val="0082757D"/>
    <w:rsid w:val="008307B6"/>
    <w:rsid w:val="00836B77"/>
    <w:rsid w:val="00840580"/>
    <w:rsid w:val="008464C8"/>
    <w:rsid w:val="008564C3"/>
    <w:rsid w:val="00866E0D"/>
    <w:rsid w:val="008675EC"/>
    <w:rsid w:val="00872EEC"/>
    <w:rsid w:val="008828F7"/>
    <w:rsid w:val="00884767"/>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208ED"/>
    <w:rsid w:val="00921EA9"/>
    <w:rsid w:val="00921F9E"/>
    <w:rsid w:val="00926736"/>
    <w:rsid w:val="0094358F"/>
    <w:rsid w:val="00943C71"/>
    <w:rsid w:val="00972BAA"/>
    <w:rsid w:val="00974F10"/>
    <w:rsid w:val="009759C7"/>
    <w:rsid w:val="009776A1"/>
    <w:rsid w:val="0098288C"/>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1C88"/>
    <w:rsid w:val="00A838EE"/>
    <w:rsid w:val="00A87EE8"/>
    <w:rsid w:val="00A947E1"/>
    <w:rsid w:val="00A94A7F"/>
    <w:rsid w:val="00A97D67"/>
    <w:rsid w:val="00AB681C"/>
    <w:rsid w:val="00AC747C"/>
    <w:rsid w:val="00AD57BA"/>
    <w:rsid w:val="00AE3E91"/>
    <w:rsid w:val="00AE3F38"/>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329EF"/>
    <w:rsid w:val="00C4075D"/>
    <w:rsid w:val="00C415E0"/>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D0DAE"/>
    <w:rsid w:val="00CD265A"/>
    <w:rsid w:val="00CD7696"/>
    <w:rsid w:val="00D22B3D"/>
    <w:rsid w:val="00D469F9"/>
    <w:rsid w:val="00D5074E"/>
    <w:rsid w:val="00D55158"/>
    <w:rsid w:val="00D60FEC"/>
    <w:rsid w:val="00D61335"/>
    <w:rsid w:val="00D61ABD"/>
    <w:rsid w:val="00D6310A"/>
    <w:rsid w:val="00D65599"/>
    <w:rsid w:val="00D86AB4"/>
    <w:rsid w:val="00DA39A4"/>
    <w:rsid w:val="00DA4C73"/>
    <w:rsid w:val="00DC0065"/>
    <w:rsid w:val="00DD3B26"/>
    <w:rsid w:val="00DD6159"/>
    <w:rsid w:val="00DE234F"/>
    <w:rsid w:val="00DE3F25"/>
    <w:rsid w:val="00DF6351"/>
    <w:rsid w:val="00E02DB5"/>
    <w:rsid w:val="00E07594"/>
    <w:rsid w:val="00E179F4"/>
    <w:rsid w:val="00E216FE"/>
    <w:rsid w:val="00E25252"/>
    <w:rsid w:val="00E3034B"/>
    <w:rsid w:val="00E30F08"/>
    <w:rsid w:val="00E3173B"/>
    <w:rsid w:val="00E34FB6"/>
    <w:rsid w:val="00E350CC"/>
    <w:rsid w:val="00E56315"/>
    <w:rsid w:val="00E61405"/>
    <w:rsid w:val="00E66AA7"/>
    <w:rsid w:val="00E66F86"/>
    <w:rsid w:val="00E67CAB"/>
    <w:rsid w:val="00E823E9"/>
    <w:rsid w:val="00E90075"/>
    <w:rsid w:val="00E943A5"/>
    <w:rsid w:val="00EB07AA"/>
    <w:rsid w:val="00EB40AB"/>
    <w:rsid w:val="00EB770D"/>
    <w:rsid w:val="00EC10AB"/>
    <w:rsid w:val="00ED0A89"/>
    <w:rsid w:val="00ED74AF"/>
    <w:rsid w:val="00EE0DE6"/>
    <w:rsid w:val="00EE4CE5"/>
    <w:rsid w:val="00EF192D"/>
    <w:rsid w:val="00EF5DC4"/>
    <w:rsid w:val="00F06E9A"/>
    <w:rsid w:val="00F078DF"/>
    <w:rsid w:val="00F148B8"/>
    <w:rsid w:val="00F24F13"/>
    <w:rsid w:val="00F37B63"/>
    <w:rsid w:val="00F40153"/>
    <w:rsid w:val="00F417AE"/>
    <w:rsid w:val="00F45151"/>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1D7A4-FDB2-4752-AC81-7C04B976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3216</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2016-11-17T13:34:00Z</cp:lastPrinted>
  <dcterms:created xsi:type="dcterms:W3CDTF">2016-12-01T09:57:00Z</dcterms:created>
  <dcterms:modified xsi:type="dcterms:W3CDTF">2016-12-01T09:57:00Z</dcterms:modified>
</cp:coreProperties>
</file>