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F48" w:rsidRPr="00B50A59" w:rsidRDefault="004F357E" w:rsidP="00215F48">
      <w:pPr>
        <w:tabs>
          <w:tab w:val="left" w:pos="7513"/>
        </w:tabs>
        <w:spacing w:after="120" w:line="360" w:lineRule="auto"/>
        <w:ind w:right="-2"/>
        <w:rPr>
          <w:rFonts w:ascii="Myriad Pro" w:eastAsia="Times" w:hAnsi="Myriad Pro" w:cs="Arial"/>
          <w:b/>
          <w:sz w:val="28"/>
          <w:szCs w:val="28"/>
          <w:lang w:eastAsia="de-DE"/>
        </w:rPr>
      </w:pPr>
      <w:r>
        <w:rPr>
          <w:rFonts w:ascii="Myriad Pro" w:eastAsia="Times" w:hAnsi="Myriad Pro" w:cs="Arial"/>
          <w:b/>
          <w:sz w:val="28"/>
          <w:szCs w:val="28"/>
          <w:lang w:eastAsia="de-DE"/>
        </w:rPr>
        <w:t>Mineralw</w:t>
      </w:r>
      <w:r w:rsidR="00530351">
        <w:rPr>
          <w:rFonts w:ascii="Myriad Pro" w:eastAsia="Times" w:hAnsi="Myriad Pro" w:cs="Arial"/>
          <w:b/>
          <w:sz w:val="28"/>
          <w:szCs w:val="28"/>
          <w:lang w:eastAsia="de-DE"/>
        </w:rPr>
        <w:t>asser-Sommeliers i</w:t>
      </w:r>
      <w:r w:rsidR="00EA1512">
        <w:rPr>
          <w:rFonts w:ascii="Myriad Pro" w:eastAsia="Times" w:hAnsi="Myriad Pro" w:cs="Arial"/>
          <w:b/>
          <w:sz w:val="28"/>
          <w:szCs w:val="28"/>
          <w:lang w:eastAsia="de-DE"/>
        </w:rPr>
        <w:t xml:space="preserve">n der </w:t>
      </w:r>
      <w:r w:rsidR="001A70AA">
        <w:rPr>
          <w:rFonts w:ascii="Myriad Pro" w:eastAsia="Times" w:hAnsi="Myriad Pro" w:cs="Arial"/>
          <w:b/>
          <w:sz w:val="28"/>
          <w:szCs w:val="28"/>
          <w:lang w:eastAsia="de-DE"/>
        </w:rPr>
        <w:t>RhönSprudel-Führung</w:t>
      </w:r>
      <w:r w:rsidR="00530351">
        <w:rPr>
          <w:rFonts w:ascii="Myriad Pro" w:eastAsia="Times" w:hAnsi="Myriad Pro" w:cs="Arial"/>
          <w:b/>
          <w:sz w:val="28"/>
          <w:szCs w:val="28"/>
          <w:lang w:eastAsia="de-DE"/>
        </w:rPr>
        <w:t>sspitze</w:t>
      </w:r>
    </w:p>
    <w:p w:rsidR="00215F48" w:rsidRPr="00215F48" w:rsidRDefault="001A70AA" w:rsidP="00F30EC8">
      <w:pPr>
        <w:tabs>
          <w:tab w:val="left" w:pos="7513"/>
        </w:tabs>
        <w:spacing w:after="120" w:line="360" w:lineRule="auto"/>
        <w:ind w:right="-2"/>
        <w:jc w:val="both"/>
        <w:rPr>
          <w:rFonts w:ascii="Myriad Pro" w:eastAsia="Times" w:hAnsi="Myriad Pro" w:cs="Arial"/>
          <w:b/>
          <w:sz w:val="24"/>
          <w:szCs w:val="24"/>
          <w:lang w:eastAsia="de-DE"/>
        </w:rPr>
      </w:pPr>
      <w:r>
        <w:rPr>
          <w:rFonts w:ascii="Myriad Pro" w:eastAsia="Times" w:hAnsi="Myriad Pro" w:cs="Arial"/>
          <w:b/>
          <w:sz w:val="24"/>
          <w:szCs w:val="24"/>
          <w:lang w:eastAsia="de-DE"/>
        </w:rPr>
        <w:t>Vier leitende Mitarbeiter des MineralBrunnen RhönSprudel legen erfolgreich die Prüfung zum zertifizier</w:t>
      </w:r>
      <w:r w:rsidR="00F74653">
        <w:rPr>
          <w:rFonts w:ascii="Myriad Pro" w:eastAsia="Times" w:hAnsi="Myriad Pro" w:cs="Arial"/>
          <w:b/>
          <w:sz w:val="24"/>
          <w:szCs w:val="24"/>
          <w:lang w:eastAsia="de-DE"/>
        </w:rPr>
        <w:t>ten Mineralwasser-Sommelier ab</w:t>
      </w:r>
      <w:r w:rsidR="001F20AD">
        <w:rPr>
          <w:rFonts w:ascii="Myriad Pro" w:eastAsia="Times" w:hAnsi="Myriad Pro" w:cs="Arial"/>
          <w:b/>
          <w:sz w:val="24"/>
          <w:szCs w:val="24"/>
          <w:lang w:eastAsia="de-DE"/>
        </w:rPr>
        <w:t xml:space="preserve"> </w:t>
      </w:r>
      <w:r w:rsidR="00E66FAC">
        <w:rPr>
          <w:rFonts w:ascii="Myriad Pro" w:eastAsia="Times" w:hAnsi="Myriad Pro" w:cs="Arial"/>
          <w:b/>
          <w:sz w:val="24"/>
          <w:szCs w:val="24"/>
          <w:lang w:eastAsia="de-DE"/>
        </w:rPr>
        <w:t>++</w:t>
      </w:r>
      <w:r w:rsidR="001F20AD">
        <w:rPr>
          <w:rFonts w:ascii="Myriad Pro" w:eastAsia="Times" w:hAnsi="Myriad Pro" w:cs="Arial"/>
          <w:b/>
          <w:sz w:val="24"/>
          <w:szCs w:val="24"/>
          <w:lang w:eastAsia="de-DE"/>
        </w:rPr>
        <w:t>+</w:t>
      </w:r>
      <w:r w:rsidR="00E66FAC">
        <w:rPr>
          <w:rFonts w:ascii="Myriad Pro" w:eastAsia="Times" w:hAnsi="Myriad Pro" w:cs="Arial"/>
          <w:b/>
          <w:sz w:val="24"/>
          <w:szCs w:val="24"/>
          <w:lang w:eastAsia="de-DE"/>
        </w:rPr>
        <w:t xml:space="preserve"> </w:t>
      </w:r>
      <w:r w:rsidR="00CE0525">
        <w:rPr>
          <w:rFonts w:ascii="Myriad Pro" w:eastAsia="Times" w:hAnsi="Myriad Pro" w:cs="Arial"/>
          <w:b/>
          <w:sz w:val="24"/>
          <w:szCs w:val="24"/>
          <w:lang w:eastAsia="de-DE"/>
        </w:rPr>
        <w:t>RhönSprudel Kunden aus der Gastronomie profitieren von der erweiterten Mineralwas</w:t>
      </w:r>
      <w:r w:rsidR="001F20AD">
        <w:rPr>
          <w:rFonts w:ascii="Myriad Pro" w:eastAsia="Times" w:hAnsi="Myriad Pro" w:cs="Arial"/>
          <w:b/>
          <w:sz w:val="24"/>
          <w:szCs w:val="24"/>
          <w:lang w:eastAsia="de-DE"/>
        </w:rPr>
        <w:t>ser-Expertise des Außendienstes</w:t>
      </w:r>
    </w:p>
    <w:p w:rsidR="00EA1512" w:rsidRDefault="00455098" w:rsidP="00441004">
      <w:pPr>
        <w:tabs>
          <w:tab w:val="left" w:pos="7513"/>
        </w:tabs>
        <w:spacing w:after="120" w:line="360" w:lineRule="auto"/>
        <w:ind w:right="-2"/>
        <w:jc w:val="both"/>
        <w:rPr>
          <w:rFonts w:ascii="Myriad Pro" w:eastAsia="Times" w:hAnsi="Myriad Pro" w:cs="Arial"/>
          <w:sz w:val="24"/>
          <w:szCs w:val="24"/>
          <w:lang w:eastAsia="de-DE"/>
        </w:rPr>
      </w:pPr>
      <w:r>
        <w:rPr>
          <w:rFonts w:ascii="Myriad Pro" w:eastAsia="Times" w:hAnsi="Myriad Pro" w:cs="Arial"/>
          <w:b/>
          <w:sz w:val="24"/>
          <w:szCs w:val="24"/>
          <w:lang w:eastAsia="de-DE"/>
        </w:rPr>
        <w:t>Ebersburg/Weyhers</w:t>
      </w:r>
      <w:r w:rsidR="00EA465E">
        <w:rPr>
          <w:rFonts w:ascii="Myriad Pro" w:eastAsia="Times" w:hAnsi="Myriad Pro" w:cs="Arial"/>
          <w:b/>
          <w:sz w:val="24"/>
          <w:szCs w:val="24"/>
          <w:lang w:eastAsia="de-DE"/>
        </w:rPr>
        <w:t>.</w:t>
      </w:r>
      <w:r w:rsidR="003314D2">
        <w:rPr>
          <w:rFonts w:ascii="Myriad Pro" w:eastAsia="Times" w:hAnsi="Myriad Pro" w:cs="Arial"/>
          <w:sz w:val="24"/>
          <w:szCs w:val="24"/>
          <w:lang w:eastAsia="de-DE"/>
        </w:rPr>
        <w:t xml:space="preserve"> </w:t>
      </w:r>
      <w:r w:rsidR="00F66D84">
        <w:rPr>
          <w:rFonts w:ascii="Myriad Pro" w:eastAsia="Times" w:hAnsi="Myriad Pro" w:cs="Arial"/>
          <w:sz w:val="24"/>
          <w:szCs w:val="24"/>
          <w:lang w:eastAsia="de-DE"/>
        </w:rPr>
        <w:t xml:space="preserve">Dass </w:t>
      </w:r>
      <w:r w:rsidR="0094516E">
        <w:rPr>
          <w:rFonts w:ascii="Myriad Pro" w:eastAsia="Times" w:hAnsi="Myriad Pro" w:cs="Arial"/>
          <w:sz w:val="24"/>
          <w:szCs w:val="24"/>
          <w:lang w:eastAsia="de-DE"/>
        </w:rPr>
        <w:t xml:space="preserve">sich </w:t>
      </w:r>
      <w:r w:rsidR="00EA1512">
        <w:rPr>
          <w:rFonts w:ascii="Myriad Pro" w:eastAsia="Times" w:hAnsi="Myriad Pro" w:cs="Arial"/>
          <w:sz w:val="24"/>
          <w:szCs w:val="24"/>
          <w:lang w:eastAsia="de-DE"/>
        </w:rPr>
        <w:t xml:space="preserve">die </w:t>
      </w:r>
      <w:r w:rsidR="00F66D84">
        <w:rPr>
          <w:rFonts w:ascii="Myriad Pro" w:eastAsia="Times" w:hAnsi="Myriad Pro" w:cs="Arial"/>
          <w:sz w:val="24"/>
          <w:szCs w:val="24"/>
          <w:lang w:eastAsia="de-DE"/>
        </w:rPr>
        <w:t xml:space="preserve">RhönSprudel </w:t>
      </w:r>
      <w:r w:rsidR="00EA1512">
        <w:rPr>
          <w:rFonts w:ascii="Myriad Pro" w:eastAsia="Times" w:hAnsi="Myriad Pro" w:cs="Arial"/>
          <w:sz w:val="24"/>
          <w:szCs w:val="24"/>
          <w:lang w:eastAsia="de-DE"/>
        </w:rPr>
        <w:t xml:space="preserve">Mitarbeiter </w:t>
      </w:r>
      <w:r w:rsidR="0094516E">
        <w:rPr>
          <w:rFonts w:ascii="Myriad Pro" w:eastAsia="Times" w:hAnsi="Myriad Pro" w:cs="Arial"/>
          <w:sz w:val="24"/>
          <w:szCs w:val="24"/>
          <w:lang w:eastAsia="de-DE"/>
        </w:rPr>
        <w:t xml:space="preserve">auch jenseits ihrer Arbeit </w:t>
      </w:r>
      <w:r w:rsidR="00EA1512">
        <w:rPr>
          <w:rFonts w:ascii="Myriad Pro" w:eastAsia="Times" w:hAnsi="Myriad Pro" w:cs="Arial"/>
          <w:sz w:val="24"/>
          <w:szCs w:val="24"/>
          <w:lang w:eastAsia="de-DE"/>
        </w:rPr>
        <w:t>mit Leib und Seele dem Mineralwasser verbunden</w:t>
      </w:r>
      <w:r w:rsidR="0094516E">
        <w:rPr>
          <w:rFonts w:ascii="Myriad Pro" w:eastAsia="Times" w:hAnsi="Myriad Pro" w:cs="Arial"/>
          <w:sz w:val="24"/>
          <w:szCs w:val="24"/>
          <w:lang w:eastAsia="de-DE"/>
        </w:rPr>
        <w:t xml:space="preserve"> fühlen</w:t>
      </w:r>
      <w:r w:rsidR="00EA1512">
        <w:rPr>
          <w:rFonts w:ascii="Myriad Pro" w:eastAsia="Times" w:hAnsi="Myriad Pro" w:cs="Arial"/>
          <w:sz w:val="24"/>
          <w:szCs w:val="24"/>
          <w:lang w:eastAsia="de-DE"/>
        </w:rPr>
        <w:t xml:space="preserve">, stellten vier leitende Führungskräfte des Rhöner Traditionsunternehmens </w:t>
      </w:r>
      <w:r w:rsidR="0094516E">
        <w:rPr>
          <w:rFonts w:ascii="Myriad Pro" w:eastAsia="Times" w:hAnsi="Myriad Pro" w:cs="Arial"/>
          <w:sz w:val="24"/>
          <w:szCs w:val="24"/>
          <w:lang w:eastAsia="de-DE"/>
        </w:rPr>
        <w:t xml:space="preserve">jetzt eindrucksvoll </w:t>
      </w:r>
      <w:r w:rsidR="00EA1512">
        <w:rPr>
          <w:rFonts w:ascii="Myriad Pro" w:eastAsia="Times" w:hAnsi="Myriad Pro" w:cs="Arial"/>
          <w:sz w:val="24"/>
          <w:szCs w:val="24"/>
          <w:lang w:eastAsia="de-DE"/>
        </w:rPr>
        <w:t xml:space="preserve">unter Beweis. </w:t>
      </w:r>
      <w:r w:rsidR="0094516E">
        <w:rPr>
          <w:rFonts w:ascii="Myriad Pro" w:eastAsia="Times" w:hAnsi="Myriad Pro" w:cs="Arial"/>
          <w:sz w:val="24"/>
          <w:szCs w:val="24"/>
          <w:lang w:eastAsia="de-DE"/>
        </w:rPr>
        <w:t xml:space="preserve">Über einen Zeitraum von fünf Monaten besuchten </w:t>
      </w:r>
      <w:r w:rsidR="00EA1512">
        <w:rPr>
          <w:rFonts w:ascii="Myriad Pro" w:eastAsia="Times" w:hAnsi="Myriad Pro" w:cs="Arial"/>
          <w:sz w:val="24"/>
          <w:szCs w:val="24"/>
          <w:lang w:eastAsia="de-DE"/>
        </w:rPr>
        <w:t>Geschäftsführer Ralf Brodnicki, Gesamtverkaufsleiter Jürgen Schmitt, Verkaufsleiter Gastronomie</w:t>
      </w:r>
      <w:r w:rsidR="005B496B">
        <w:rPr>
          <w:rFonts w:ascii="Myriad Pro" w:eastAsia="Times" w:hAnsi="Myriad Pro" w:cs="Arial"/>
          <w:sz w:val="24"/>
          <w:szCs w:val="24"/>
          <w:lang w:eastAsia="de-DE"/>
        </w:rPr>
        <w:t>/ GFGH</w:t>
      </w:r>
      <w:r w:rsidR="00EA1512">
        <w:rPr>
          <w:rFonts w:ascii="Myriad Pro" w:eastAsia="Times" w:hAnsi="Myriad Pro" w:cs="Arial"/>
          <w:sz w:val="24"/>
          <w:szCs w:val="24"/>
          <w:lang w:eastAsia="de-DE"/>
        </w:rPr>
        <w:t xml:space="preserve"> Hans-Joachim Börner u</w:t>
      </w:r>
      <w:r w:rsidR="00E37861">
        <w:rPr>
          <w:rFonts w:ascii="Myriad Pro" w:eastAsia="Times" w:hAnsi="Myriad Pro" w:cs="Arial"/>
          <w:sz w:val="24"/>
          <w:szCs w:val="24"/>
          <w:lang w:eastAsia="de-DE"/>
        </w:rPr>
        <w:t>nd Gebietsleiterin Katrin Söder</w:t>
      </w:r>
      <w:r w:rsidR="00EA1512">
        <w:rPr>
          <w:rFonts w:ascii="Myriad Pro" w:eastAsia="Times" w:hAnsi="Myriad Pro" w:cs="Arial"/>
          <w:sz w:val="24"/>
          <w:szCs w:val="24"/>
          <w:lang w:eastAsia="de-DE"/>
        </w:rPr>
        <w:t xml:space="preserve"> in ihrer Freizeit </w:t>
      </w:r>
      <w:r w:rsidR="0094516E">
        <w:rPr>
          <w:rFonts w:ascii="Myriad Pro" w:eastAsia="Times" w:hAnsi="Myriad Pro" w:cs="Arial"/>
          <w:sz w:val="24"/>
          <w:szCs w:val="24"/>
          <w:lang w:eastAsia="de-DE"/>
        </w:rPr>
        <w:t>einen entsprechenden Fachlehrgang</w:t>
      </w:r>
      <w:r w:rsidR="00D951FF">
        <w:rPr>
          <w:rFonts w:ascii="Myriad Pro" w:eastAsia="Times" w:hAnsi="Myriad Pro" w:cs="Arial"/>
          <w:sz w:val="24"/>
          <w:szCs w:val="24"/>
          <w:lang w:eastAsia="de-DE"/>
        </w:rPr>
        <w:t>,</w:t>
      </w:r>
      <w:r w:rsidR="0094516E">
        <w:rPr>
          <w:rFonts w:ascii="Myriad Pro" w:eastAsia="Times" w:hAnsi="Myriad Pro" w:cs="Arial"/>
          <w:sz w:val="24"/>
          <w:szCs w:val="24"/>
          <w:lang w:eastAsia="de-DE"/>
        </w:rPr>
        <w:t xml:space="preserve"> um sich </w:t>
      </w:r>
      <w:r w:rsidR="00EA1512">
        <w:rPr>
          <w:rFonts w:ascii="Myriad Pro" w:eastAsia="Times" w:hAnsi="Myriad Pro" w:cs="Arial"/>
          <w:sz w:val="24"/>
          <w:szCs w:val="24"/>
          <w:lang w:eastAsia="de-DE"/>
        </w:rPr>
        <w:t xml:space="preserve">zu </w:t>
      </w:r>
      <w:r w:rsidR="007D2582">
        <w:rPr>
          <w:rFonts w:ascii="Myriad Pro" w:eastAsia="Times" w:hAnsi="Myriad Pro" w:cs="Arial"/>
          <w:sz w:val="24"/>
          <w:szCs w:val="24"/>
          <w:lang w:eastAsia="de-DE"/>
        </w:rPr>
        <w:t xml:space="preserve">zertifizierten </w:t>
      </w:r>
      <w:r w:rsidR="00EA1512">
        <w:rPr>
          <w:rFonts w:ascii="Myriad Pro" w:eastAsia="Times" w:hAnsi="Myriad Pro" w:cs="Arial"/>
          <w:sz w:val="24"/>
          <w:szCs w:val="24"/>
          <w:lang w:eastAsia="de-DE"/>
        </w:rPr>
        <w:t>Mineralwassersommeliers ausbilden</w:t>
      </w:r>
      <w:r w:rsidR="0094516E">
        <w:rPr>
          <w:rFonts w:ascii="Myriad Pro" w:eastAsia="Times" w:hAnsi="Myriad Pro" w:cs="Arial"/>
          <w:sz w:val="24"/>
          <w:szCs w:val="24"/>
          <w:lang w:eastAsia="de-DE"/>
        </w:rPr>
        <w:t xml:space="preserve"> zu lassen</w:t>
      </w:r>
      <w:r w:rsidR="00EA1512">
        <w:rPr>
          <w:rFonts w:ascii="Myriad Pro" w:eastAsia="Times" w:hAnsi="Myriad Pro" w:cs="Arial"/>
          <w:sz w:val="24"/>
          <w:szCs w:val="24"/>
          <w:lang w:eastAsia="de-DE"/>
        </w:rPr>
        <w:t xml:space="preserve">. </w:t>
      </w:r>
      <w:r w:rsidR="007D2582">
        <w:rPr>
          <w:rFonts w:ascii="Myriad Pro" w:eastAsia="Times" w:hAnsi="Myriad Pro" w:cs="Arial"/>
          <w:sz w:val="24"/>
          <w:szCs w:val="24"/>
          <w:lang w:eastAsia="de-DE"/>
        </w:rPr>
        <w:t xml:space="preserve">Katrin Söder </w:t>
      </w:r>
      <w:r w:rsidR="002358D8">
        <w:rPr>
          <w:rFonts w:ascii="Myriad Pro" w:eastAsia="Times" w:hAnsi="Myriad Pro" w:cs="Arial"/>
          <w:sz w:val="24"/>
          <w:szCs w:val="24"/>
          <w:lang w:eastAsia="de-DE"/>
        </w:rPr>
        <w:t>schloss die Schulung</w:t>
      </w:r>
      <w:r w:rsidR="00D951FF">
        <w:rPr>
          <w:rFonts w:ascii="Myriad Pro" w:eastAsia="Times" w:hAnsi="Myriad Pro" w:cs="Arial"/>
          <w:sz w:val="24"/>
          <w:szCs w:val="24"/>
          <w:lang w:eastAsia="de-DE"/>
        </w:rPr>
        <w:t>,</w:t>
      </w:r>
      <w:r w:rsidR="002358D8">
        <w:rPr>
          <w:rFonts w:ascii="Myriad Pro" w:eastAsia="Times" w:hAnsi="Myriad Pro" w:cs="Arial"/>
          <w:sz w:val="24"/>
          <w:szCs w:val="24"/>
          <w:lang w:eastAsia="de-DE"/>
        </w:rPr>
        <w:t xml:space="preserve"> in der sich die Teilnehmer intensiv mit Themen rund um das Naturprodukt Mineralwasser</w:t>
      </w:r>
      <w:r w:rsidR="001B54A2">
        <w:rPr>
          <w:rFonts w:ascii="Myriad Pro" w:eastAsia="Times" w:hAnsi="Myriad Pro" w:cs="Arial"/>
          <w:sz w:val="24"/>
          <w:szCs w:val="24"/>
          <w:lang w:eastAsia="de-DE"/>
        </w:rPr>
        <w:t xml:space="preserve"> – </w:t>
      </w:r>
      <w:r w:rsidR="002358D8">
        <w:rPr>
          <w:rFonts w:ascii="Myriad Pro" w:eastAsia="Times" w:hAnsi="Myriad Pro" w:cs="Arial"/>
          <w:sz w:val="24"/>
          <w:szCs w:val="24"/>
          <w:lang w:eastAsia="de-DE"/>
        </w:rPr>
        <w:t xml:space="preserve">von der Gewinnung über </w:t>
      </w:r>
      <w:r w:rsidR="00AC75E2">
        <w:rPr>
          <w:rFonts w:ascii="Myriad Pro" w:eastAsia="Times" w:hAnsi="Myriad Pro" w:cs="Arial"/>
          <w:sz w:val="24"/>
          <w:szCs w:val="24"/>
          <w:lang w:eastAsia="de-DE"/>
        </w:rPr>
        <w:t xml:space="preserve">die Bedeutung für die Gesundheit bis hin zur Ernährungsphysiologie </w:t>
      </w:r>
      <w:r w:rsidR="00D951FF">
        <w:rPr>
          <w:rFonts w:ascii="Myriad Pro" w:eastAsia="Times" w:hAnsi="Myriad Pro" w:cs="Arial"/>
          <w:sz w:val="24"/>
          <w:szCs w:val="24"/>
          <w:lang w:eastAsia="de-DE"/>
        </w:rPr>
        <w:t>–</w:t>
      </w:r>
      <w:r w:rsidR="00AC75E2">
        <w:rPr>
          <w:rFonts w:ascii="Myriad Pro" w:eastAsia="Times" w:hAnsi="Myriad Pro" w:cs="Arial"/>
          <w:sz w:val="24"/>
          <w:szCs w:val="24"/>
          <w:lang w:eastAsia="de-DE"/>
        </w:rPr>
        <w:t xml:space="preserve"> </w:t>
      </w:r>
      <w:r w:rsidR="002358D8">
        <w:rPr>
          <w:rFonts w:ascii="Myriad Pro" w:eastAsia="Times" w:hAnsi="Myriad Pro" w:cs="Arial"/>
          <w:sz w:val="24"/>
          <w:szCs w:val="24"/>
          <w:lang w:eastAsia="de-DE"/>
        </w:rPr>
        <w:t>befass</w:t>
      </w:r>
      <w:r w:rsidR="00D1374A">
        <w:rPr>
          <w:rFonts w:ascii="Myriad Pro" w:eastAsia="Times" w:hAnsi="Myriad Pro" w:cs="Arial"/>
          <w:sz w:val="24"/>
          <w:szCs w:val="24"/>
          <w:lang w:eastAsia="de-DE"/>
        </w:rPr>
        <w:t>t</w:t>
      </w:r>
      <w:r w:rsidR="002358D8">
        <w:rPr>
          <w:rFonts w:ascii="Myriad Pro" w:eastAsia="Times" w:hAnsi="Myriad Pro" w:cs="Arial"/>
          <w:sz w:val="24"/>
          <w:szCs w:val="24"/>
          <w:lang w:eastAsia="de-DE"/>
        </w:rPr>
        <w:t>en</w:t>
      </w:r>
      <w:r w:rsidR="00D951FF">
        <w:rPr>
          <w:rFonts w:ascii="Myriad Pro" w:eastAsia="Times" w:hAnsi="Myriad Pro" w:cs="Arial"/>
          <w:sz w:val="24"/>
          <w:szCs w:val="24"/>
          <w:lang w:eastAsia="de-DE"/>
        </w:rPr>
        <w:t>,</w:t>
      </w:r>
      <w:r w:rsidR="002358D8">
        <w:rPr>
          <w:rFonts w:ascii="Myriad Pro" w:eastAsia="Times" w:hAnsi="Myriad Pro" w:cs="Arial"/>
          <w:sz w:val="24"/>
          <w:szCs w:val="24"/>
          <w:lang w:eastAsia="de-DE"/>
        </w:rPr>
        <w:t xml:space="preserve"> </w:t>
      </w:r>
      <w:r w:rsidR="00AC75E2">
        <w:rPr>
          <w:rFonts w:ascii="Myriad Pro" w:eastAsia="Times" w:hAnsi="Myriad Pro" w:cs="Arial"/>
          <w:sz w:val="24"/>
          <w:szCs w:val="24"/>
          <w:lang w:eastAsia="de-DE"/>
        </w:rPr>
        <w:t xml:space="preserve">als </w:t>
      </w:r>
      <w:r w:rsidR="002358D8">
        <w:rPr>
          <w:rFonts w:ascii="Myriad Pro" w:eastAsia="Times" w:hAnsi="Myriad Pro" w:cs="Arial"/>
          <w:sz w:val="24"/>
          <w:szCs w:val="24"/>
          <w:lang w:eastAsia="de-DE"/>
        </w:rPr>
        <w:t xml:space="preserve">Lehrgangsbeste </w:t>
      </w:r>
      <w:r w:rsidR="00AC75E2">
        <w:rPr>
          <w:rFonts w:ascii="Myriad Pro" w:eastAsia="Times" w:hAnsi="Myriad Pro" w:cs="Arial"/>
          <w:sz w:val="24"/>
          <w:szCs w:val="24"/>
          <w:lang w:eastAsia="de-DE"/>
        </w:rPr>
        <w:t>ab.</w:t>
      </w:r>
      <w:r w:rsidR="00D951FF">
        <w:rPr>
          <w:rFonts w:ascii="Myriad Pro" w:eastAsia="Times" w:hAnsi="Myriad Pro" w:cs="Arial"/>
          <w:sz w:val="24"/>
          <w:szCs w:val="24"/>
          <w:lang w:eastAsia="de-DE"/>
        </w:rPr>
        <w:t xml:space="preserve"> Die Prüflinge sind nunmehr Spezialisten für gesundes </w:t>
      </w:r>
      <w:r w:rsidR="004F357E">
        <w:rPr>
          <w:rFonts w:ascii="Myriad Pro" w:eastAsia="Times" w:hAnsi="Myriad Pro" w:cs="Arial"/>
          <w:sz w:val="24"/>
          <w:szCs w:val="24"/>
          <w:lang w:eastAsia="de-DE"/>
        </w:rPr>
        <w:t>Mineralw</w:t>
      </w:r>
      <w:r w:rsidR="00D951FF">
        <w:rPr>
          <w:rFonts w:ascii="Myriad Pro" w:eastAsia="Times" w:hAnsi="Myriad Pro" w:cs="Arial"/>
          <w:sz w:val="24"/>
          <w:szCs w:val="24"/>
          <w:lang w:eastAsia="de-DE"/>
        </w:rPr>
        <w:t>asser, verfügen über ausgewiesene Beratungskompetenz und dürfen sich somit als Botschafter für gesundes und geschmackvolles Trinken bezeichnen.</w:t>
      </w:r>
      <w:r w:rsidR="00E66FAC">
        <w:rPr>
          <w:rFonts w:ascii="Myriad Pro" w:eastAsia="Times" w:hAnsi="Myriad Pro" w:cs="Arial"/>
          <w:sz w:val="24"/>
          <w:szCs w:val="24"/>
          <w:lang w:eastAsia="de-DE"/>
        </w:rPr>
        <w:t xml:space="preserve"> „</w:t>
      </w:r>
      <w:r w:rsidR="00CE0525">
        <w:rPr>
          <w:rFonts w:ascii="Myriad Pro" w:eastAsia="Times" w:hAnsi="Myriad Pro" w:cs="Arial"/>
          <w:sz w:val="24"/>
          <w:szCs w:val="24"/>
          <w:lang w:eastAsia="de-DE"/>
        </w:rPr>
        <w:t>Diese</w:t>
      </w:r>
      <w:r w:rsidR="007A5745">
        <w:rPr>
          <w:rFonts w:ascii="Myriad Pro" w:eastAsia="Times" w:hAnsi="Myriad Pro" w:cs="Arial"/>
          <w:sz w:val="24"/>
          <w:szCs w:val="24"/>
          <w:lang w:eastAsia="de-DE"/>
        </w:rPr>
        <w:t>s</w:t>
      </w:r>
      <w:r w:rsidR="00CE0525">
        <w:rPr>
          <w:rFonts w:ascii="Myriad Pro" w:eastAsia="Times" w:hAnsi="Myriad Pro" w:cs="Arial"/>
          <w:sz w:val="24"/>
          <w:szCs w:val="24"/>
          <w:lang w:eastAsia="de-DE"/>
        </w:rPr>
        <w:t xml:space="preserve"> Know-</w:t>
      </w:r>
      <w:r w:rsidR="00E66FAC">
        <w:rPr>
          <w:rFonts w:ascii="Myriad Pro" w:eastAsia="Times" w:hAnsi="Myriad Pro" w:cs="Arial"/>
          <w:sz w:val="24"/>
          <w:szCs w:val="24"/>
          <w:lang w:eastAsia="de-DE"/>
        </w:rPr>
        <w:t xml:space="preserve">how ist wertvolles Kapital für unsere Vertriebsarbeit. Insbesondere </w:t>
      </w:r>
      <w:r w:rsidR="00CE0525">
        <w:rPr>
          <w:rFonts w:ascii="Myriad Pro" w:eastAsia="Times" w:hAnsi="Myriad Pro" w:cs="Arial"/>
          <w:sz w:val="24"/>
          <w:szCs w:val="24"/>
          <w:lang w:eastAsia="de-DE"/>
        </w:rPr>
        <w:t xml:space="preserve">in den Gesprächen mit </w:t>
      </w:r>
      <w:r w:rsidR="00E66FAC">
        <w:rPr>
          <w:rFonts w:ascii="Myriad Pro" w:eastAsia="Times" w:hAnsi="Myriad Pro" w:cs="Arial"/>
          <w:sz w:val="24"/>
          <w:szCs w:val="24"/>
          <w:lang w:eastAsia="de-DE"/>
        </w:rPr>
        <w:t>unseren Kunden aus der Gastronomie können wir jetzt gezielt auf die spezifischen Unterschiede von Mineralwasser eingehen und Tipps für das</w:t>
      </w:r>
      <w:r w:rsidR="00D1374A">
        <w:rPr>
          <w:rFonts w:ascii="Myriad Pro" w:eastAsia="Times" w:hAnsi="Myriad Pro" w:cs="Arial"/>
          <w:sz w:val="24"/>
          <w:szCs w:val="24"/>
          <w:lang w:eastAsia="de-DE"/>
        </w:rPr>
        <w:t xml:space="preserve"> harmonische Miteinander </w:t>
      </w:r>
      <w:r w:rsidR="00E66FAC">
        <w:rPr>
          <w:rFonts w:ascii="Myriad Pro" w:eastAsia="Times" w:hAnsi="Myriad Pro" w:cs="Arial"/>
          <w:sz w:val="24"/>
          <w:szCs w:val="24"/>
          <w:lang w:eastAsia="de-DE"/>
        </w:rPr>
        <w:t xml:space="preserve">von Mineralwasser und Wein geben“, resümiert </w:t>
      </w:r>
      <w:r w:rsidR="00CE0525">
        <w:rPr>
          <w:rFonts w:ascii="Myriad Pro" w:eastAsia="Times" w:hAnsi="Myriad Pro" w:cs="Arial"/>
          <w:sz w:val="24"/>
          <w:szCs w:val="24"/>
          <w:lang w:eastAsia="de-DE"/>
        </w:rPr>
        <w:t>Hans-Joachim Börner</w:t>
      </w:r>
      <w:r w:rsidR="007A16C3">
        <w:rPr>
          <w:rFonts w:ascii="Myriad Pro" w:eastAsia="Times" w:hAnsi="Myriad Pro" w:cs="Arial"/>
          <w:sz w:val="24"/>
          <w:szCs w:val="24"/>
          <w:lang w:eastAsia="de-DE"/>
        </w:rPr>
        <w:t xml:space="preserve">, </w:t>
      </w:r>
      <w:r w:rsidR="00CE0525">
        <w:rPr>
          <w:rFonts w:ascii="Myriad Pro" w:eastAsia="Times" w:hAnsi="Myriad Pro" w:cs="Arial"/>
          <w:sz w:val="24"/>
          <w:szCs w:val="24"/>
          <w:lang w:eastAsia="de-DE"/>
        </w:rPr>
        <w:t>RhönSprudel Verkaufsleiter Gastronomie</w:t>
      </w:r>
      <w:r w:rsidR="005B496B">
        <w:rPr>
          <w:rFonts w:ascii="Myriad Pro" w:eastAsia="Times" w:hAnsi="Myriad Pro" w:cs="Arial"/>
          <w:sz w:val="24"/>
          <w:szCs w:val="24"/>
          <w:lang w:eastAsia="de-DE"/>
        </w:rPr>
        <w:t>/GFGH</w:t>
      </w:r>
      <w:r w:rsidR="00CE0525">
        <w:rPr>
          <w:rFonts w:ascii="Myriad Pro" w:eastAsia="Times" w:hAnsi="Myriad Pro" w:cs="Arial"/>
          <w:sz w:val="24"/>
          <w:szCs w:val="24"/>
          <w:lang w:eastAsia="de-DE"/>
        </w:rPr>
        <w:t xml:space="preserve"> </w:t>
      </w:r>
      <w:r w:rsidR="007A16C3">
        <w:rPr>
          <w:rFonts w:ascii="Myriad Pro" w:eastAsia="Times" w:hAnsi="Myriad Pro" w:cs="Arial"/>
          <w:sz w:val="24"/>
          <w:szCs w:val="24"/>
          <w:lang w:eastAsia="de-DE"/>
        </w:rPr>
        <w:t>die Fortbildung. „In dem Lehrgang erlebt man eindrucksvoll, dass Mineralwässer sehr unterschiedlich sind</w:t>
      </w:r>
      <w:r w:rsidR="00CE0525">
        <w:rPr>
          <w:rFonts w:ascii="Myriad Pro" w:eastAsia="Times" w:hAnsi="Myriad Pro" w:cs="Arial"/>
          <w:sz w:val="24"/>
          <w:szCs w:val="24"/>
          <w:lang w:eastAsia="de-DE"/>
        </w:rPr>
        <w:t xml:space="preserve"> </w:t>
      </w:r>
      <w:r w:rsidR="00D1374A">
        <w:rPr>
          <w:rFonts w:ascii="Myriad Pro" w:eastAsia="Times" w:hAnsi="Myriad Pro" w:cs="Arial"/>
          <w:sz w:val="24"/>
          <w:szCs w:val="24"/>
          <w:lang w:eastAsia="de-DE"/>
        </w:rPr>
        <w:t xml:space="preserve">und mit </w:t>
      </w:r>
      <w:r w:rsidR="00CE0525">
        <w:rPr>
          <w:rFonts w:ascii="Myriad Pro" w:eastAsia="Times" w:hAnsi="Myriad Pro" w:cs="Arial"/>
          <w:sz w:val="24"/>
          <w:szCs w:val="24"/>
          <w:lang w:eastAsia="de-DE"/>
        </w:rPr>
        <w:t>diese</w:t>
      </w:r>
      <w:r w:rsidR="00D1374A">
        <w:rPr>
          <w:rFonts w:ascii="Myriad Pro" w:eastAsia="Times" w:hAnsi="Myriad Pro" w:cs="Arial"/>
          <w:sz w:val="24"/>
          <w:szCs w:val="24"/>
          <w:lang w:eastAsia="de-DE"/>
        </w:rPr>
        <w:t>m</w:t>
      </w:r>
      <w:r w:rsidR="00CE0525">
        <w:rPr>
          <w:rFonts w:ascii="Myriad Pro" w:eastAsia="Times" w:hAnsi="Myriad Pro" w:cs="Arial"/>
          <w:sz w:val="24"/>
          <w:szCs w:val="24"/>
          <w:lang w:eastAsia="de-DE"/>
        </w:rPr>
        <w:t xml:space="preserve"> Wissen </w:t>
      </w:r>
      <w:r w:rsidR="00D1374A">
        <w:rPr>
          <w:rFonts w:ascii="Myriad Pro" w:eastAsia="Times" w:hAnsi="Myriad Pro" w:cs="Arial"/>
          <w:sz w:val="24"/>
          <w:szCs w:val="24"/>
          <w:lang w:eastAsia="de-DE"/>
        </w:rPr>
        <w:t xml:space="preserve">können </w:t>
      </w:r>
      <w:r w:rsidR="00CE0525">
        <w:rPr>
          <w:rFonts w:ascii="Myriad Pro" w:eastAsia="Times" w:hAnsi="Myriad Pro" w:cs="Arial"/>
          <w:sz w:val="24"/>
          <w:szCs w:val="24"/>
          <w:lang w:eastAsia="de-DE"/>
        </w:rPr>
        <w:t xml:space="preserve">wir </w:t>
      </w:r>
      <w:r w:rsidR="00D1374A">
        <w:rPr>
          <w:rFonts w:ascii="Myriad Pro" w:eastAsia="Times" w:hAnsi="Myriad Pro" w:cs="Arial"/>
          <w:sz w:val="24"/>
          <w:szCs w:val="24"/>
          <w:lang w:eastAsia="de-DE"/>
        </w:rPr>
        <w:t>unseren Kunden weitere Verkaufsargumente für ein eben nur vermeintlich austauschbares Produkt an die Hand geben</w:t>
      </w:r>
      <w:r w:rsidR="007A16C3">
        <w:rPr>
          <w:rFonts w:ascii="Myriad Pro" w:eastAsia="Times" w:hAnsi="Myriad Pro" w:cs="Arial"/>
          <w:sz w:val="24"/>
          <w:szCs w:val="24"/>
          <w:lang w:eastAsia="de-DE"/>
        </w:rPr>
        <w:t xml:space="preserve">“, ergänzt Ralf Brodnicki, der jetzt ebenso den </w:t>
      </w:r>
      <w:r w:rsidR="007A16C3">
        <w:rPr>
          <w:rFonts w:ascii="Myriad Pro" w:eastAsia="Times" w:hAnsi="Myriad Pro" w:cs="Arial"/>
          <w:sz w:val="24"/>
          <w:szCs w:val="24"/>
          <w:lang w:eastAsia="de-DE"/>
        </w:rPr>
        <w:lastRenderedPageBreak/>
        <w:t xml:space="preserve">Titel eines </w:t>
      </w:r>
      <w:r w:rsidR="004F357E">
        <w:rPr>
          <w:rFonts w:ascii="Myriad Pro" w:eastAsia="Times" w:hAnsi="Myriad Pro" w:cs="Arial"/>
          <w:sz w:val="24"/>
          <w:szCs w:val="24"/>
          <w:lang w:eastAsia="de-DE"/>
        </w:rPr>
        <w:t>Mineralw</w:t>
      </w:r>
      <w:r w:rsidR="007A16C3">
        <w:rPr>
          <w:rFonts w:ascii="Myriad Pro" w:eastAsia="Times" w:hAnsi="Myriad Pro" w:cs="Arial"/>
          <w:sz w:val="24"/>
          <w:szCs w:val="24"/>
          <w:lang w:eastAsia="de-DE"/>
        </w:rPr>
        <w:t>asser</w:t>
      </w:r>
      <w:r w:rsidR="004F357E">
        <w:rPr>
          <w:rFonts w:ascii="Myriad Pro" w:eastAsia="Times" w:hAnsi="Myriad Pro" w:cs="Arial"/>
          <w:sz w:val="24"/>
          <w:szCs w:val="24"/>
          <w:lang w:eastAsia="de-DE"/>
        </w:rPr>
        <w:t>-S</w:t>
      </w:r>
      <w:bookmarkStart w:id="0" w:name="_GoBack"/>
      <w:bookmarkEnd w:id="0"/>
      <w:r w:rsidR="007A16C3">
        <w:rPr>
          <w:rFonts w:ascii="Myriad Pro" w:eastAsia="Times" w:hAnsi="Myriad Pro" w:cs="Arial"/>
          <w:sz w:val="24"/>
          <w:szCs w:val="24"/>
          <w:lang w:eastAsia="de-DE"/>
        </w:rPr>
        <w:t xml:space="preserve">ommeliers trägt. </w:t>
      </w:r>
      <w:r w:rsidR="00CE0525">
        <w:rPr>
          <w:rFonts w:ascii="Myriad Pro" w:eastAsia="Times" w:hAnsi="Myriad Pro" w:cs="Arial"/>
          <w:sz w:val="24"/>
          <w:szCs w:val="24"/>
          <w:lang w:eastAsia="de-DE"/>
        </w:rPr>
        <w:t>Insgesamt legten 15 neue Mineralwasser-Sommeliers, vier davon aus dem Hause RhönSprudel, erfolgreich die Abschlussprüfung vor dem Handelsverband für Heil- und Mineralwasser e.V. ab.</w:t>
      </w:r>
    </w:p>
    <w:p w:rsidR="005231CD" w:rsidRDefault="005231CD" w:rsidP="00185721">
      <w:pPr>
        <w:tabs>
          <w:tab w:val="left" w:pos="7513"/>
        </w:tabs>
        <w:spacing w:after="120" w:line="360" w:lineRule="auto"/>
        <w:ind w:right="-2"/>
        <w:jc w:val="both"/>
        <w:rPr>
          <w:rFonts w:ascii="Myriad Pro" w:eastAsia="Times" w:hAnsi="Myriad Pro" w:cs="Arial"/>
          <w:sz w:val="24"/>
          <w:szCs w:val="24"/>
          <w:lang w:eastAsia="de-DE"/>
        </w:rPr>
      </w:pPr>
    </w:p>
    <w:p w:rsidR="004940D9" w:rsidRDefault="004940D9" w:rsidP="00185721">
      <w:pPr>
        <w:tabs>
          <w:tab w:val="left" w:pos="7513"/>
        </w:tabs>
        <w:spacing w:after="120" w:line="360" w:lineRule="auto"/>
        <w:ind w:right="-2"/>
        <w:jc w:val="both"/>
        <w:rPr>
          <w:rFonts w:ascii="Myriad Pro" w:eastAsia="Times" w:hAnsi="Myriad Pro" w:cs="Arial"/>
          <w:sz w:val="24"/>
          <w:szCs w:val="24"/>
          <w:lang w:eastAsia="de-DE"/>
        </w:rPr>
      </w:pPr>
    </w:p>
    <w:p w:rsidR="005231CD" w:rsidRDefault="005231CD" w:rsidP="005231CD">
      <w:pPr>
        <w:spacing w:after="120"/>
        <w:jc w:val="both"/>
        <w:rPr>
          <w:rFonts w:ascii="Myriad Pro" w:eastAsia="Times" w:hAnsi="Myriad Pro" w:cs="Arial"/>
          <w:b/>
          <w:sz w:val="20"/>
          <w:szCs w:val="20"/>
          <w:u w:val="single"/>
          <w:lang w:eastAsia="de-DE"/>
        </w:rPr>
      </w:pPr>
      <w:r>
        <w:rPr>
          <w:rFonts w:ascii="Myriad Pro" w:eastAsia="Times" w:hAnsi="Myriad Pro" w:cs="Arial"/>
          <w:b/>
          <w:sz w:val="20"/>
          <w:szCs w:val="20"/>
          <w:u w:val="single"/>
          <w:lang w:eastAsia="de-DE"/>
        </w:rPr>
        <w:t>Über RhönSprudel:</w:t>
      </w:r>
    </w:p>
    <w:p w:rsidR="005231CD" w:rsidRDefault="005231CD" w:rsidP="005231CD">
      <w:pPr>
        <w:spacing w:after="120"/>
        <w:jc w:val="both"/>
        <w:rPr>
          <w:rFonts w:ascii="Myriad Pro" w:eastAsia="Times" w:hAnsi="Myriad Pro" w:cs="Arial"/>
          <w:sz w:val="20"/>
          <w:szCs w:val="20"/>
          <w:lang w:eastAsia="de-DE"/>
        </w:rPr>
      </w:pPr>
      <w:r>
        <w:rPr>
          <w:rFonts w:ascii="Myriad Pro" w:eastAsia="Times" w:hAnsi="Myriad Pro" w:cs="Arial"/>
          <w:sz w:val="20"/>
          <w:szCs w:val="20"/>
          <w:lang w:eastAsia="de-DE"/>
        </w:rPr>
        <w:t>Bereits 1781 wurden die Quellen des MineralBrunnen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5231CD" w:rsidRDefault="005231CD" w:rsidP="00185721">
      <w:pPr>
        <w:tabs>
          <w:tab w:val="left" w:pos="7513"/>
        </w:tabs>
        <w:spacing w:after="120" w:line="360" w:lineRule="auto"/>
        <w:ind w:right="-2"/>
        <w:jc w:val="both"/>
        <w:rPr>
          <w:rFonts w:ascii="Myriad Pro" w:eastAsia="Times" w:hAnsi="Myriad Pro" w:cs="Arial"/>
          <w:sz w:val="24"/>
          <w:szCs w:val="24"/>
          <w:lang w:eastAsia="de-DE"/>
        </w:rPr>
      </w:pPr>
    </w:p>
    <w:p w:rsidR="00613BEF" w:rsidRDefault="00613BEF" w:rsidP="00D5074E">
      <w:pPr>
        <w:spacing w:after="0" w:line="360" w:lineRule="auto"/>
        <w:rPr>
          <w:rFonts w:ascii="Myriad Pro" w:eastAsia="Times" w:hAnsi="Myriad Pro" w:cs="Arial"/>
          <w:b/>
          <w:color w:val="333333"/>
          <w:sz w:val="16"/>
          <w:szCs w:val="16"/>
          <w:lang w:eastAsia="de-DE"/>
        </w:rPr>
      </w:pPr>
    </w:p>
    <w:p w:rsidR="00D5074E" w:rsidRPr="004E67D5" w:rsidRDefault="00504BD2" w:rsidP="00D5074E">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b/>
          <w:color w:val="333333"/>
          <w:sz w:val="16"/>
          <w:szCs w:val="16"/>
          <w:lang w:eastAsia="de-DE"/>
        </w:rPr>
        <w:t>Pressekontakt</w:t>
      </w:r>
      <w:r w:rsidR="00D5074E" w:rsidRPr="004E67D5">
        <w:rPr>
          <w:rFonts w:ascii="Myriad Pro" w:eastAsia="Times" w:hAnsi="Myriad Pro" w:cs="Arial"/>
          <w:color w:val="333333"/>
          <w:sz w:val="16"/>
          <w:szCs w:val="16"/>
          <w:lang w:eastAsia="de-DE"/>
        </w:rPr>
        <w:t>:</w:t>
      </w:r>
    </w:p>
    <w:p w:rsidR="00D5074E" w:rsidRPr="004E67D5" w:rsidRDefault="00C4075D" w:rsidP="00D5074E">
      <w:pPr>
        <w:spacing w:after="0" w:line="360" w:lineRule="auto"/>
        <w:rPr>
          <w:rFonts w:ascii="Myriad Pro" w:eastAsia="Times" w:hAnsi="Myriad Pro" w:cs="Arial"/>
          <w:b/>
          <w:i/>
          <w:color w:val="333333"/>
          <w:sz w:val="16"/>
          <w:szCs w:val="16"/>
          <w:lang w:eastAsia="de-DE"/>
        </w:rPr>
      </w:pPr>
      <w:r w:rsidRPr="004E67D5">
        <w:rPr>
          <w:rFonts w:ascii="Myriad Pro" w:eastAsia="Times" w:hAnsi="Myriad Pro" w:cs="Arial"/>
          <w:b/>
          <w:i/>
          <w:color w:val="333333"/>
          <w:sz w:val="16"/>
          <w:szCs w:val="16"/>
          <w:lang w:eastAsia="de-DE"/>
        </w:rPr>
        <w:t>InfoRelations e.K.</w:t>
      </w:r>
    </w:p>
    <w:p w:rsidR="00D5074E" w:rsidRPr="004E67D5" w:rsidRDefault="00D5074E" w:rsidP="00D5074E">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Marco Schürmanns</w:t>
      </w:r>
      <w:r w:rsidR="00B50A59">
        <w:rPr>
          <w:rFonts w:ascii="Myriad Pro" w:eastAsia="Times" w:hAnsi="Myriad Pro" w:cs="Arial"/>
          <w:color w:val="333333"/>
          <w:sz w:val="16"/>
          <w:szCs w:val="16"/>
          <w:lang w:eastAsia="de-DE"/>
        </w:rPr>
        <w:t>/Jörg Mutz</w:t>
      </w:r>
      <w:r w:rsidR="00504BD2" w:rsidRPr="004E67D5">
        <w:rPr>
          <w:rFonts w:ascii="Myriad Pro" w:eastAsia="Times" w:hAnsi="Myriad Pro" w:cs="Arial"/>
          <w:color w:val="333333"/>
          <w:sz w:val="16"/>
          <w:szCs w:val="16"/>
          <w:lang w:eastAsia="de-DE"/>
        </w:rPr>
        <w:t>• Eugen</w:t>
      </w:r>
      <w:r w:rsidR="00C4075D" w:rsidRPr="004E67D5">
        <w:rPr>
          <w:rFonts w:ascii="Myriad Pro" w:eastAsia="Times" w:hAnsi="Myriad Pro" w:cs="Arial"/>
          <w:color w:val="333333"/>
          <w:sz w:val="16"/>
          <w:szCs w:val="16"/>
          <w:lang w:eastAsia="de-DE"/>
        </w:rPr>
        <w:t xml:space="preserve">-Langen-Straße 25  50968 Köln </w:t>
      </w:r>
    </w:p>
    <w:p w:rsidR="00D5074E" w:rsidRPr="004E67D5" w:rsidRDefault="00D5074E" w:rsidP="00D5074E">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Telefon: 0221/30 99-0 / Fax: 0221/</w:t>
      </w:r>
      <w:r w:rsidR="00C4075D" w:rsidRPr="004E67D5">
        <w:rPr>
          <w:rFonts w:ascii="Myriad Pro" w:eastAsia="Times" w:hAnsi="Myriad Pro" w:cs="Arial"/>
          <w:color w:val="333333"/>
          <w:sz w:val="16"/>
          <w:szCs w:val="16"/>
          <w:lang w:eastAsia="de-DE"/>
        </w:rPr>
        <w:t xml:space="preserve">30 99-200 </w:t>
      </w:r>
    </w:p>
    <w:p w:rsidR="00D5074E" w:rsidRPr="004E67D5" w:rsidRDefault="00504BD2" w:rsidP="00D5074E">
      <w:pPr>
        <w:spacing w:after="0" w:line="360" w:lineRule="auto"/>
        <w:rPr>
          <w:rFonts w:ascii="Myriad Pro" w:eastAsia="Times" w:hAnsi="Myriad Pro" w:cs="Arial"/>
          <w:color w:val="333333"/>
          <w:sz w:val="16"/>
          <w:szCs w:val="16"/>
          <w:lang w:eastAsia="de-DE"/>
        </w:rPr>
      </w:pPr>
      <w:r w:rsidRPr="004E67D5">
        <w:rPr>
          <w:rFonts w:ascii="Myriad Pro" w:eastAsia="Times" w:hAnsi="Myriad Pro" w:cs="Arial"/>
          <w:color w:val="333333"/>
          <w:sz w:val="16"/>
          <w:szCs w:val="16"/>
          <w:lang w:eastAsia="de-DE"/>
        </w:rPr>
        <w:t xml:space="preserve">E-Mail: </w:t>
      </w:r>
      <w:r w:rsidR="00D5074E" w:rsidRPr="004E67D5">
        <w:rPr>
          <w:rFonts w:ascii="Myriad Pro" w:eastAsia="Times" w:hAnsi="Myriad Pro" w:cs="Arial"/>
          <w:color w:val="333333"/>
          <w:sz w:val="16"/>
          <w:szCs w:val="16"/>
          <w:lang w:eastAsia="de-DE"/>
        </w:rPr>
        <w:t>m.sch</w:t>
      </w:r>
      <w:r w:rsidR="00CD265A" w:rsidRPr="004E67D5">
        <w:rPr>
          <w:rFonts w:ascii="Myriad Pro" w:eastAsia="Times" w:hAnsi="Myriad Pro" w:cs="Arial"/>
          <w:color w:val="333333"/>
          <w:sz w:val="16"/>
          <w:szCs w:val="16"/>
          <w:lang w:eastAsia="de-DE"/>
        </w:rPr>
        <w:t>@inforelations.de/</w:t>
      </w:r>
      <w:r w:rsidR="00B50A59">
        <w:rPr>
          <w:rFonts w:ascii="Myriad Pro" w:eastAsia="Times" w:hAnsi="Myriad Pro" w:cs="Arial"/>
          <w:color w:val="333333"/>
          <w:sz w:val="16"/>
          <w:szCs w:val="16"/>
          <w:lang w:eastAsia="de-DE"/>
        </w:rPr>
        <w:t>j.m</w:t>
      </w:r>
      <w:r w:rsidR="00C4075D" w:rsidRPr="004E67D5">
        <w:rPr>
          <w:rFonts w:ascii="Myriad Pro" w:eastAsia="Times" w:hAnsi="Myriad Pro" w:cs="Arial"/>
          <w:color w:val="333333"/>
          <w:sz w:val="16"/>
          <w:szCs w:val="16"/>
          <w:lang w:eastAsia="de-DE"/>
        </w:rPr>
        <w:t xml:space="preserve">@inforelations.de </w:t>
      </w:r>
    </w:p>
    <w:p w:rsidR="00436F3F" w:rsidRPr="004E67D5" w:rsidRDefault="00504BD2" w:rsidP="00D5074E">
      <w:pPr>
        <w:spacing w:after="0" w:line="360" w:lineRule="auto"/>
        <w:rPr>
          <w:rFonts w:ascii="Myriad Pro" w:hAnsi="Myriad Pro"/>
          <w:sz w:val="24"/>
          <w:szCs w:val="24"/>
        </w:rPr>
      </w:pPr>
      <w:r w:rsidRPr="004E67D5">
        <w:rPr>
          <w:rFonts w:ascii="Myriad Pro" w:eastAsia="Times" w:hAnsi="Myriad Pro" w:cs="Arial"/>
          <w:b/>
          <w:color w:val="333333"/>
          <w:sz w:val="16"/>
          <w:szCs w:val="16"/>
          <w:lang w:eastAsia="de-DE"/>
        </w:rPr>
        <w:t>Abdruck honorarfrei</w:t>
      </w:r>
    </w:p>
    <w:sectPr w:rsidR="00436F3F" w:rsidRPr="004E67D5"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029" w:rsidRDefault="00827029" w:rsidP="00866E0D">
      <w:pPr>
        <w:spacing w:after="0" w:line="240" w:lineRule="auto"/>
      </w:pPr>
      <w:r>
        <w:separator/>
      </w:r>
    </w:p>
  </w:endnote>
  <w:endnote w:type="continuationSeparator" w:id="0">
    <w:p w:rsidR="00827029" w:rsidRDefault="00827029"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029" w:rsidRDefault="00827029" w:rsidP="00866E0D">
      <w:pPr>
        <w:spacing w:after="0" w:line="240" w:lineRule="auto"/>
      </w:pPr>
      <w:r>
        <w:separator/>
      </w:r>
    </w:p>
  </w:footnote>
  <w:footnote w:type="continuationSeparator" w:id="0">
    <w:p w:rsidR="00827029" w:rsidRDefault="00827029"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F6" w:rsidRDefault="001F53F6">
    <w:pPr>
      <w:pStyle w:val="Kopfzeile"/>
    </w:pPr>
    <w:r>
      <w:tab/>
    </w:r>
    <w:r>
      <w:tab/>
    </w:r>
    <w:r w:rsidR="00832FE8">
      <w:rPr>
        <w:noProof/>
        <w:lang w:eastAsia="de-DE"/>
      </w:rPr>
      <w:drawing>
        <wp:inline distT="0" distB="0" distL="0" distR="0">
          <wp:extent cx="800100" cy="838200"/>
          <wp:effectExtent l="0" t="0" r="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1566"/>
    <w:rsid w:val="00003E37"/>
    <w:rsid w:val="000441A2"/>
    <w:rsid w:val="00060EEB"/>
    <w:rsid w:val="00064E68"/>
    <w:rsid w:val="0006578D"/>
    <w:rsid w:val="000C12F5"/>
    <w:rsid w:val="000E72BB"/>
    <w:rsid w:val="001156DA"/>
    <w:rsid w:val="00122441"/>
    <w:rsid w:val="00125361"/>
    <w:rsid w:val="0013014F"/>
    <w:rsid w:val="001414FE"/>
    <w:rsid w:val="001707CE"/>
    <w:rsid w:val="00185721"/>
    <w:rsid w:val="001A70AA"/>
    <w:rsid w:val="001B54A2"/>
    <w:rsid w:val="001B551F"/>
    <w:rsid w:val="001C1FEE"/>
    <w:rsid w:val="001C2F8C"/>
    <w:rsid w:val="001D3610"/>
    <w:rsid w:val="001D6244"/>
    <w:rsid w:val="001E42AA"/>
    <w:rsid w:val="001E68FA"/>
    <w:rsid w:val="001F20AD"/>
    <w:rsid w:val="001F53F6"/>
    <w:rsid w:val="00215F48"/>
    <w:rsid w:val="002358D8"/>
    <w:rsid w:val="002971D9"/>
    <w:rsid w:val="002B23F0"/>
    <w:rsid w:val="002B6000"/>
    <w:rsid w:val="0031569E"/>
    <w:rsid w:val="003173A2"/>
    <w:rsid w:val="00326630"/>
    <w:rsid w:val="003314D2"/>
    <w:rsid w:val="00336A43"/>
    <w:rsid w:val="00340A1E"/>
    <w:rsid w:val="00343582"/>
    <w:rsid w:val="00346668"/>
    <w:rsid w:val="003703E4"/>
    <w:rsid w:val="00390351"/>
    <w:rsid w:val="00396CB3"/>
    <w:rsid w:val="003B3C58"/>
    <w:rsid w:val="003D5FB5"/>
    <w:rsid w:val="003E0C56"/>
    <w:rsid w:val="003E7FEA"/>
    <w:rsid w:val="004132CC"/>
    <w:rsid w:val="00420D85"/>
    <w:rsid w:val="004263E8"/>
    <w:rsid w:val="00431F8E"/>
    <w:rsid w:val="00436F3F"/>
    <w:rsid w:val="00441004"/>
    <w:rsid w:val="00455098"/>
    <w:rsid w:val="00464523"/>
    <w:rsid w:val="00464886"/>
    <w:rsid w:val="00471F6B"/>
    <w:rsid w:val="0047513A"/>
    <w:rsid w:val="004940D9"/>
    <w:rsid w:val="004B25A5"/>
    <w:rsid w:val="004D42B3"/>
    <w:rsid w:val="004E0EC6"/>
    <w:rsid w:val="004E67D5"/>
    <w:rsid w:val="004F357E"/>
    <w:rsid w:val="00504BD2"/>
    <w:rsid w:val="005231CD"/>
    <w:rsid w:val="00530351"/>
    <w:rsid w:val="005858A3"/>
    <w:rsid w:val="005B0ED7"/>
    <w:rsid w:val="005B20B4"/>
    <w:rsid w:val="005B3EE6"/>
    <w:rsid w:val="005B496B"/>
    <w:rsid w:val="005C41D0"/>
    <w:rsid w:val="005D244D"/>
    <w:rsid w:val="005E3C7F"/>
    <w:rsid w:val="00613BEF"/>
    <w:rsid w:val="00616D93"/>
    <w:rsid w:val="00626445"/>
    <w:rsid w:val="00662E4E"/>
    <w:rsid w:val="00663A40"/>
    <w:rsid w:val="006778BC"/>
    <w:rsid w:val="006B33E5"/>
    <w:rsid w:val="006D6391"/>
    <w:rsid w:val="006E3284"/>
    <w:rsid w:val="006E528A"/>
    <w:rsid w:val="006F596B"/>
    <w:rsid w:val="007157CD"/>
    <w:rsid w:val="00745C44"/>
    <w:rsid w:val="007572C4"/>
    <w:rsid w:val="0077186F"/>
    <w:rsid w:val="007A16C3"/>
    <w:rsid w:val="007A5745"/>
    <w:rsid w:val="007B389D"/>
    <w:rsid w:val="007B6FE1"/>
    <w:rsid w:val="007D2582"/>
    <w:rsid w:val="007F1BDC"/>
    <w:rsid w:val="00826F39"/>
    <w:rsid w:val="00827029"/>
    <w:rsid w:val="00832FE8"/>
    <w:rsid w:val="008563C4"/>
    <w:rsid w:val="00860318"/>
    <w:rsid w:val="00866E0D"/>
    <w:rsid w:val="00897CF8"/>
    <w:rsid w:val="008A012B"/>
    <w:rsid w:val="008C0919"/>
    <w:rsid w:val="008C7DEE"/>
    <w:rsid w:val="0090554C"/>
    <w:rsid w:val="00914AAD"/>
    <w:rsid w:val="0094516E"/>
    <w:rsid w:val="0097263B"/>
    <w:rsid w:val="00980875"/>
    <w:rsid w:val="00985A1F"/>
    <w:rsid w:val="00997F47"/>
    <w:rsid w:val="009E5E9D"/>
    <w:rsid w:val="009F1C7A"/>
    <w:rsid w:val="00A00CD9"/>
    <w:rsid w:val="00A02A19"/>
    <w:rsid w:val="00A25241"/>
    <w:rsid w:val="00A2697F"/>
    <w:rsid w:val="00A3127F"/>
    <w:rsid w:val="00A366C2"/>
    <w:rsid w:val="00A4752A"/>
    <w:rsid w:val="00A517E6"/>
    <w:rsid w:val="00A55219"/>
    <w:rsid w:val="00A6263F"/>
    <w:rsid w:val="00A64444"/>
    <w:rsid w:val="00A85DD2"/>
    <w:rsid w:val="00A91989"/>
    <w:rsid w:val="00AC75E2"/>
    <w:rsid w:val="00AD1C74"/>
    <w:rsid w:val="00AD4DB8"/>
    <w:rsid w:val="00B22CE7"/>
    <w:rsid w:val="00B50A59"/>
    <w:rsid w:val="00BC3B83"/>
    <w:rsid w:val="00BD1B6A"/>
    <w:rsid w:val="00BD5276"/>
    <w:rsid w:val="00BE2AF7"/>
    <w:rsid w:val="00C153A9"/>
    <w:rsid w:val="00C362B9"/>
    <w:rsid w:val="00C4075D"/>
    <w:rsid w:val="00C40DB2"/>
    <w:rsid w:val="00C55EE3"/>
    <w:rsid w:val="00C61773"/>
    <w:rsid w:val="00C8093D"/>
    <w:rsid w:val="00C96303"/>
    <w:rsid w:val="00CA48DE"/>
    <w:rsid w:val="00CB0923"/>
    <w:rsid w:val="00CB252F"/>
    <w:rsid w:val="00CC5D55"/>
    <w:rsid w:val="00CD265A"/>
    <w:rsid w:val="00CE0525"/>
    <w:rsid w:val="00CE30DC"/>
    <w:rsid w:val="00D1374A"/>
    <w:rsid w:val="00D469F9"/>
    <w:rsid w:val="00D5074E"/>
    <w:rsid w:val="00D71E10"/>
    <w:rsid w:val="00D747BE"/>
    <w:rsid w:val="00D951FF"/>
    <w:rsid w:val="00DA0BAA"/>
    <w:rsid w:val="00DA5470"/>
    <w:rsid w:val="00DA75B2"/>
    <w:rsid w:val="00DC7992"/>
    <w:rsid w:val="00DD30BD"/>
    <w:rsid w:val="00DD494F"/>
    <w:rsid w:val="00E1364E"/>
    <w:rsid w:val="00E179F4"/>
    <w:rsid w:val="00E3034B"/>
    <w:rsid w:val="00E37861"/>
    <w:rsid w:val="00E61C7D"/>
    <w:rsid w:val="00E66FAC"/>
    <w:rsid w:val="00E73609"/>
    <w:rsid w:val="00E835D4"/>
    <w:rsid w:val="00E867A7"/>
    <w:rsid w:val="00E8719B"/>
    <w:rsid w:val="00EA1512"/>
    <w:rsid w:val="00EA465E"/>
    <w:rsid w:val="00EC10AB"/>
    <w:rsid w:val="00EC660D"/>
    <w:rsid w:val="00EE4F56"/>
    <w:rsid w:val="00EF5DC4"/>
    <w:rsid w:val="00F01742"/>
    <w:rsid w:val="00F078DF"/>
    <w:rsid w:val="00F30EC8"/>
    <w:rsid w:val="00F371F6"/>
    <w:rsid w:val="00F40153"/>
    <w:rsid w:val="00F620BE"/>
    <w:rsid w:val="00F66D84"/>
    <w:rsid w:val="00F74653"/>
    <w:rsid w:val="00F87179"/>
    <w:rsid w:val="00FC183B"/>
    <w:rsid w:val="00FC5CF2"/>
    <w:rsid w:val="00FD7002"/>
    <w:rsid w:val="00FE2B6E"/>
    <w:rsid w:val="00FE36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7FE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7FE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86679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16D71-19CA-4530-9783-5187BDEC9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2557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Scharfenberg, Sissy</cp:lastModifiedBy>
  <cp:revision>2</cp:revision>
  <cp:lastPrinted>2013-06-11T07:11:00Z</cp:lastPrinted>
  <dcterms:created xsi:type="dcterms:W3CDTF">2013-06-12T12:32:00Z</dcterms:created>
  <dcterms:modified xsi:type="dcterms:W3CDTF">2013-06-12T12:32:00Z</dcterms:modified>
</cp:coreProperties>
</file>