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C0A69" w14:textId="4AF7102F" w:rsidR="0063283D" w:rsidRPr="00B87387" w:rsidRDefault="003E5C29"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Nachhaltig und rein natürlich </w:t>
      </w:r>
      <w:r w:rsidR="00987E1F">
        <w:rPr>
          <w:rFonts w:ascii="Arial" w:eastAsia="Times" w:hAnsi="Arial" w:cs="Arial"/>
          <w:b/>
          <w:sz w:val="28"/>
          <w:szCs w:val="28"/>
          <w:lang w:eastAsia="de-DE"/>
        </w:rPr>
        <w:t>–</w:t>
      </w:r>
      <w:r>
        <w:rPr>
          <w:rFonts w:ascii="Arial" w:eastAsia="Times" w:hAnsi="Arial" w:cs="Arial"/>
          <w:b/>
          <w:sz w:val="28"/>
          <w:szCs w:val="28"/>
          <w:lang w:eastAsia="de-DE"/>
        </w:rPr>
        <w:t xml:space="preserve"> die</w:t>
      </w:r>
      <w:r w:rsidR="00987E1F">
        <w:rPr>
          <w:rFonts w:ascii="Arial" w:eastAsia="Times" w:hAnsi="Arial" w:cs="Arial"/>
          <w:b/>
          <w:sz w:val="28"/>
          <w:szCs w:val="28"/>
          <w:lang w:eastAsia="de-DE"/>
        </w:rPr>
        <w:t xml:space="preserve"> </w:t>
      </w:r>
      <w:r w:rsidR="00393DD9">
        <w:rPr>
          <w:rFonts w:ascii="Arial" w:eastAsia="Times" w:hAnsi="Arial" w:cs="Arial"/>
          <w:b/>
          <w:sz w:val="28"/>
          <w:szCs w:val="28"/>
          <w:lang w:eastAsia="de-DE"/>
        </w:rPr>
        <w:t>Kastenzugabe für</w:t>
      </w:r>
      <w:r w:rsidR="00393DD9" w:rsidDel="00393DD9">
        <w:rPr>
          <w:rFonts w:ascii="Arial" w:eastAsia="Times" w:hAnsi="Arial" w:cs="Arial"/>
          <w:b/>
          <w:sz w:val="28"/>
          <w:szCs w:val="28"/>
          <w:lang w:eastAsia="de-DE"/>
        </w:rPr>
        <w:t xml:space="preserve"> </w:t>
      </w:r>
      <w:r w:rsidR="001567C0">
        <w:rPr>
          <w:rFonts w:ascii="Arial" w:eastAsia="Times" w:hAnsi="Arial" w:cs="Arial"/>
          <w:b/>
          <w:sz w:val="28"/>
          <w:szCs w:val="28"/>
          <w:lang w:eastAsia="de-DE"/>
        </w:rPr>
        <w:t xml:space="preserve">RhönSprudel </w:t>
      </w:r>
      <w:r w:rsidR="00711781">
        <w:rPr>
          <w:rFonts w:ascii="Arial" w:eastAsia="Times" w:hAnsi="Arial" w:cs="Arial"/>
          <w:b/>
          <w:sz w:val="28"/>
          <w:szCs w:val="28"/>
          <w:lang w:eastAsia="de-DE"/>
        </w:rPr>
        <w:t>Leicht &amp; fruchtig</w:t>
      </w:r>
      <w:r w:rsidR="00ED0E2D">
        <w:rPr>
          <w:rFonts w:ascii="Arial" w:eastAsia="Times" w:hAnsi="Arial" w:cs="Arial"/>
          <w:b/>
          <w:sz w:val="28"/>
          <w:szCs w:val="28"/>
          <w:lang w:eastAsia="de-DE"/>
        </w:rPr>
        <w:t xml:space="preserve"> </w:t>
      </w:r>
      <w:r w:rsidR="001567C0">
        <w:rPr>
          <w:rFonts w:ascii="Arial" w:eastAsia="Times" w:hAnsi="Arial" w:cs="Arial"/>
          <w:b/>
          <w:sz w:val="28"/>
          <w:szCs w:val="28"/>
          <w:lang w:eastAsia="de-DE"/>
        </w:rPr>
        <w:t>Käufer</w:t>
      </w:r>
    </w:p>
    <w:p w14:paraId="57D852E2" w14:textId="77777777" w:rsidR="001D41BA" w:rsidRDefault="00393DD9" w:rsidP="00BC3253">
      <w:pPr>
        <w:spacing w:after="120" w:line="320" w:lineRule="exact"/>
        <w:jc w:val="both"/>
        <w:rPr>
          <w:rFonts w:ascii="Arial" w:eastAsia="Times" w:hAnsi="Arial" w:cs="Arial"/>
          <w:b/>
          <w:lang w:eastAsia="de-DE"/>
        </w:rPr>
      </w:pPr>
      <w:r>
        <w:rPr>
          <w:rFonts w:ascii="Arial" w:eastAsia="Times" w:hAnsi="Arial" w:cs="Arial"/>
          <w:b/>
          <w:lang w:eastAsia="de-DE"/>
        </w:rPr>
        <w:t>Passen</w:t>
      </w:r>
      <w:r w:rsidR="00101C94">
        <w:rPr>
          <w:rFonts w:ascii="Arial" w:eastAsia="Times" w:hAnsi="Arial" w:cs="Arial"/>
          <w:b/>
          <w:lang w:eastAsia="de-DE"/>
        </w:rPr>
        <w:t>d</w:t>
      </w:r>
      <w:r>
        <w:rPr>
          <w:rFonts w:ascii="Arial" w:eastAsia="Times" w:hAnsi="Arial" w:cs="Arial"/>
          <w:b/>
          <w:lang w:eastAsia="de-DE"/>
        </w:rPr>
        <w:t xml:space="preserve"> zum Frühlingsanfang </w:t>
      </w:r>
      <w:r w:rsidR="00987E1F">
        <w:rPr>
          <w:rFonts w:ascii="Arial" w:eastAsia="Times" w:hAnsi="Arial" w:cs="Arial"/>
          <w:b/>
          <w:lang w:eastAsia="de-DE"/>
        </w:rPr>
        <w:t>erhalten Käufer</w:t>
      </w:r>
      <w:r w:rsidR="001D41BA">
        <w:rPr>
          <w:rFonts w:ascii="Arial" w:eastAsia="Times" w:hAnsi="Arial" w:cs="Arial"/>
          <w:b/>
          <w:lang w:eastAsia="de-DE"/>
        </w:rPr>
        <w:t xml:space="preserve"> von zwei Kisten </w:t>
      </w:r>
      <w:r w:rsidR="003643E7">
        <w:rPr>
          <w:rFonts w:ascii="Arial" w:eastAsia="Times" w:hAnsi="Arial" w:cs="Arial"/>
          <w:b/>
          <w:lang w:eastAsia="de-DE"/>
        </w:rPr>
        <w:t xml:space="preserve">RhönSprudel </w:t>
      </w:r>
      <w:r w:rsidR="00CA71C8" w:rsidRPr="00CA71C8">
        <w:rPr>
          <w:rFonts w:ascii="Arial" w:eastAsia="Times" w:hAnsi="Arial" w:cs="Arial"/>
          <w:b/>
          <w:lang w:eastAsia="de-DE"/>
        </w:rPr>
        <w:t xml:space="preserve">Leicht &amp; fruchtig </w:t>
      </w:r>
      <w:r w:rsidR="00285CDC">
        <w:rPr>
          <w:rFonts w:ascii="Arial" w:eastAsia="Times" w:hAnsi="Arial" w:cs="Arial"/>
          <w:b/>
          <w:lang w:eastAsia="de-DE"/>
        </w:rPr>
        <w:t xml:space="preserve">im </w:t>
      </w:r>
      <w:r w:rsidR="00CA71C8" w:rsidRPr="00CA71C8">
        <w:rPr>
          <w:rFonts w:ascii="Arial" w:eastAsia="Times" w:hAnsi="Arial" w:cs="Arial"/>
          <w:b/>
          <w:lang w:eastAsia="de-DE"/>
        </w:rPr>
        <w:t xml:space="preserve">12 x 0,75 </w:t>
      </w:r>
      <w:r w:rsidR="00285CDC">
        <w:rPr>
          <w:rFonts w:ascii="Arial" w:eastAsia="Times" w:hAnsi="Arial" w:cs="Arial"/>
          <w:b/>
          <w:lang w:eastAsia="de-DE"/>
        </w:rPr>
        <w:t>Liter</w:t>
      </w:r>
      <w:r w:rsidR="00CA71C8" w:rsidRPr="00CA71C8">
        <w:rPr>
          <w:rFonts w:ascii="Arial" w:eastAsia="Times" w:hAnsi="Arial" w:cs="Arial"/>
          <w:b/>
          <w:lang w:eastAsia="de-DE"/>
        </w:rPr>
        <w:t xml:space="preserve"> PET-Mehrweggebinde </w:t>
      </w:r>
      <w:r w:rsidR="003E5C29">
        <w:rPr>
          <w:rFonts w:ascii="Arial" w:eastAsia="Times" w:hAnsi="Arial" w:cs="Arial"/>
          <w:b/>
          <w:lang w:eastAsia="de-DE"/>
        </w:rPr>
        <w:t xml:space="preserve">ein </w:t>
      </w:r>
      <w:r w:rsidR="001567C0" w:rsidRPr="001567C0">
        <w:rPr>
          <w:rFonts w:ascii="Arial" w:eastAsia="Times" w:hAnsi="Arial" w:cs="Arial"/>
          <w:b/>
          <w:lang w:eastAsia="de-DE"/>
        </w:rPr>
        <w:t>Bienenwachst</w:t>
      </w:r>
      <w:r w:rsidR="003E5C29">
        <w:rPr>
          <w:rFonts w:ascii="Arial" w:eastAsia="Times" w:hAnsi="Arial" w:cs="Arial"/>
          <w:b/>
          <w:lang w:eastAsia="de-DE"/>
        </w:rPr>
        <w:t>uch</w:t>
      </w:r>
      <w:r w:rsidR="001567C0" w:rsidRPr="001567C0">
        <w:rPr>
          <w:rFonts w:ascii="Arial" w:eastAsia="Times" w:hAnsi="Arial" w:cs="Arial"/>
          <w:b/>
          <w:lang w:eastAsia="de-DE"/>
        </w:rPr>
        <w:t xml:space="preserve"> aus Biobaumwolle</w:t>
      </w:r>
      <w:r w:rsidR="001567C0">
        <w:rPr>
          <w:rFonts w:ascii="Arial" w:eastAsia="Times" w:hAnsi="Arial" w:cs="Arial"/>
          <w:b/>
          <w:lang w:eastAsia="de-DE"/>
        </w:rPr>
        <w:t xml:space="preserve"> gratis dazu</w:t>
      </w:r>
      <w:r w:rsidR="003643E7">
        <w:rPr>
          <w:rFonts w:ascii="Arial" w:eastAsia="Times" w:hAnsi="Arial" w:cs="Arial"/>
          <w:b/>
          <w:lang w:eastAsia="de-DE"/>
        </w:rPr>
        <w:t>.</w:t>
      </w:r>
      <w:r w:rsidR="00C344F6">
        <w:rPr>
          <w:rFonts w:ascii="Arial" w:eastAsia="Times" w:hAnsi="Arial" w:cs="Arial"/>
          <w:b/>
          <w:lang w:eastAsia="de-DE"/>
        </w:rPr>
        <w:t xml:space="preserve"> Mit der POS-Aktion </w:t>
      </w:r>
      <w:r w:rsidR="00987E1F">
        <w:rPr>
          <w:rFonts w:ascii="Arial" w:eastAsia="Times" w:hAnsi="Arial" w:cs="Arial"/>
          <w:b/>
          <w:lang w:eastAsia="de-DE"/>
        </w:rPr>
        <w:t>gibt es</w:t>
      </w:r>
      <w:r w:rsidR="00C344F6">
        <w:rPr>
          <w:rFonts w:ascii="Arial" w:eastAsia="Times" w:hAnsi="Arial" w:cs="Arial"/>
          <w:b/>
          <w:lang w:eastAsia="de-DE"/>
        </w:rPr>
        <w:t xml:space="preserve"> </w:t>
      </w:r>
      <w:r w:rsidR="008817DB">
        <w:rPr>
          <w:rFonts w:ascii="Arial" w:eastAsia="Times" w:hAnsi="Arial" w:cs="Arial"/>
          <w:b/>
          <w:lang w:eastAsia="de-DE"/>
        </w:rPr>
        <w:t xml:space="preserve">neben dem Genuss reiner Natur auch nachhaltige </w:t>
      </w:r>
      <w:r w:rsidR="00C344F6">
        <w:rPr>
          <w:rFonts w:ascii="Arial" w:eastAsia="Times" w:hAnsi="Arial" w:cs="Arial"/>
          <w:b/>
          <w:lang w:eastAsia="de-DE"/>
        </w:rPr>
        <w:t xml:space="preserve">Akzente für die natürliche </w:t>
      </w:r>
      <w:r>
        <w:rPr>
          <w:rFonts w:ascii="Arial" w:eastAsia="Times" w:hAnsi="Arial" w:cs="Arial"/>
          <w:b/>
          <w:lang w:eastAsia="de-DE"/>
        </w:rPr>
        <w:t xml:space="preserve">Aufbewahrung </w:t>
      </w:r>
      <w:r w:rsidR="00C344F6">
        <w:rPr>
          <w:rFonts w:ascii="Arial" w:eastAsia="Times" w:hAnsi="Arial" w:cs="Arial"/>
          <w:b/>
          <w:lang w:eastAsia="de-DE"/>
        </w:rPr>
        <w:t xml:space="preserve">frischer </w:t>
      </w:r>
      <w:r w:rsidR="005D4754">
        <w:rPr>
          <w:rFonts w:ascii="Arial" w:eastAsia="Times" w:hAnsi="Arial" w:cs="Arial"/>
          <w:b/>
          <w:lang w:eastAsia="de-DE"/>
        </w:rPr>
        <w:t>Lebensmittel</w:t>
      </w:r>
      <w:r w:rsidR="008817DB">
        <w:rPr>
          <w:rFonts w:ascii="Arial" w:eastAsia="Times" w:hAnsi="Arial" w:cs="Arial"/>
          <w:b/>
          <w:lang w:eastAsia="de-DE"/>
        </w:rPr>
        <w:t>.</w:t>
      </w:r>
    </w:p>
    <w:p w14:paraId="20F081F1" w14:textId="77777777" w:rsidR="00BC3253" w:rsidRPr="005C08EE" w:rsidRDefault="00BC3253" w:rsidP="00BC3253">
      <w:pPr>
        <w:spacing w:after="120" w:line="320" w:lineRule="exact"/>
        <w:jc w:val="both"/>
        <w:rPr>
          <w:rFonts w:ascii="Arial" w:eastAsia="Times" w:hAnsi="Arial" w:cs="Arial"/>
          <w:b/>
          <w:lang w:eastAsia="de-DE"/>
        </w:rPr>
      </w:pPr>
    </w:p>
    <w:p w14:paraId="45B5CC39" w14:textId="75E40E8F" w:rsidR="00B33CD7" w:rsidRPr="00494A30" w:rsidRDefault="00494A30" w:rsidP="00B33CD7">
      <w:pPr>
        <w:spacing w:after="0" w:line="360" w:lineRule="exact"/>
        <w:jc w:val="both"/>
        <w:rPr>
          <w:rFonts w:ascii="Arial" w:eastAsia="Times" w:hAnsi="Arial" w:cs="Arial"/>
          <w:lang w:eastAsia="de-DE"/>
        </w:rPr>
      </w:pPr>
      <w:r w:rsidRPr="00494A30">
        <w:rPr>
          <w:rFonts w:ascii="Arial" w:eastAsia="Times" w:hAnsi="Arial" w:cs="Arial"/>
          <w:b/>
          <w:lang w:eastAsia="de-DE"/>
        </w:rPr>
        <w:t xml:space="preserve">Ebersburg-Weyhers, </w:t>
      </w:r>
      <w:r w:rsidR="001567C0">
        <w:rPr>
          <w:rFonts w:ascii="Arial" w:eastAsia="Times" w:hAnsi="Arial" w:cs="Arial"/>
          <w:b/>
          <w:lang w:eastAsia="de-DE"/>
        </w:rPr>
        <w:t xml:space="preserve">März </w:t>
      </w:r>
      <w:r w:rsidRPr="00494A30">
        <w:rPr>
          <w:rFonts w:ascii="Arial" w:eastAsia="Times" w:hAnsi="Arial" w:cs="Arial"/>
          <w:b/>
          <w:lang w:eastAsia="de-DE"/>
        </w:rPr>
        <w:t>20</w:t>
      </w:r>
      <w:r w:rsidR="003643E7">
        <w:rPr>
          <w:rFonts w:ascii="Arial" w:eastAsia="Times" w:hAnsi="Arial" w:cs="Arial"/>
          <w:b/>
          <w:lang w:eastAsia="de-DE"/>
        </w:rPr>
        <w:t>2</w:t>
      </w:r>
      <w:r w:rsidR="001567C0">
        <w:rPr>
          <w:rFonts w:ascii="Arial" w:eastAsia="Times" w:hAnsi="Arial" w:cs="Arial"/>
          <w:b/>
          <w:lang w:eastAsia="de-DE"/>
        </w:rPr>
        <w:t>1</w:t>
      </w:r>
      <w:r w:rsidRPr="00494A30">
        <w:rPr>
          <w:rFonts w:ascii="Arial" w:eastAsia="Times" w:hAnsi="Arial" w:cs="Arial"/>
          <w:b/>
          <w:lang w:eastAsia="de-DE"/>
        </w:rPr>
        <w:t>.</w:t>
      </w:r>
      <w:r w:rsidR="00233464">
        <w:rPr>
          <w:rFonts w:ascii="Arial" w:eastAsia="Times" w:hAnsi="Arial" w:cs="Arial"/>
          <w:lang w:eastAsia="de-DE"/>
        </w:rPr>
        <w:t xml:space="preserve"> </w:t>
      </w:r>
      <w:r w:rsidR="008817DB">
        <w:rPr>
          <w:rFonts w:ascii="Arial" w:eastAsia="Times" w:hAnsi="Arial" w:cs="Arial"/>
          <w:lang w:eastAsia="de-DE"/>
        </w:rPr>
        <w:t>B</w:t>
      </w:r>
      <w:r w:rsidR="008817DB" w:rsidRPr="00E35FC0">
        <w:rPr>
          <w:rFonts w:ascii="Arial" w:eastAsia="Times" w:hAnsi="Arial" w:cs="Arial"/>
          <w:lang w:eastAsia="de-DE"/>
        </w:rPr>
        <w:t>eim Kauf von zwei K</w:t>
      </w:r>
      <w:r w:rsidR="008817DB">
        <w:rPr>
          <w:rFonts w:ascii="Arial" w:eastAsia="Times" w:hAnsi="Arial" w:cs="Arial"/>
          <w:lang w:eastAsia="de-DE"/>
        </w:rPr>
        <w:t>i</w:t>
      </w:r>
      <w:r w:rsidR="008817DB" w:rsidRPr="00E35FC0">
        <w:rPr>
          <w:rFonts w:ascii="Arial" w:eastAsia="Times" w:hAnsi="Arial" w:cs="Arial"/>
          <w:lang w:eastAsia="de-DE"/>
        </w:rPr>
        <w:t xml:space="preserve">sten </w:t>
      </w:r>
      <w:r w:rsidR="008817DB" w:rsidRPr="00344CA6">
        <w:rPr>
          <w:rFonts w:ascii="Arial" w:eastAsia="Times" w:hAnsi="Arial" w:cs="Arial"/>
          <w:lang w:eastAsia="de-DE"/>
        </w:rPr>
        <w:t xml:space="preserve">RhönSprudel Leicht &amp; fruchtig im 12 x 0,75 Liter PET-Mehrweggebinde </w:t>
      </w:r>
      <w:r w:rsidR="008817DB">
        <w:rPr>
          <w:rFonts w:ascii="Arial" w:eastAsia="Times" w:hAnsi="Arial" w:cs="Arial"/>
          <w:lang w:eastAsia="de-DE"/>
        </w:rPr>
        <w:t>erhalten RhönSprudel</w:t>
      </w:r>
      <w:r w:rsidR="00ED0E2D">
        <w:rPr>
          <w:rFonts w:ascii="Arial" w:eastAsia="Times" w:hAnsi="Arial" w:cs="Arial"/>
          <w:lang w:eastAsia="de-DE"/>
        </w:rPr>
        <w:t xml:space="preserve"> </w:t>
      </w:r>
      <w:r w:rsidR="008817DB">
        <w:rPr>
          <w:rFonts w:ascii="Arial" w:eastAsia="Times" w:hAnsi="Arial" w:cs="Arial"/>
          <w:lang w:eastAsia="de-DE"/>
        </w:rPr>
        <w:t xml:space="preserve">Kunden ab Ende März </w:t>
      </w:r>
      <w:r w:rsidR="00A724D8">
        <w:rPr>
          <w:rFonts w:ascii="Arial" w:eastAsia="Times" w:hAnsi="Arial" w:cs="Arial"/>
          <w:lang w:eastAsia="de-DE"/>
        </w:rPr>
        <w:t>ein Bienenwachstuch</w:t>
      </w:r>
      <w:r w:rsidR="008817DB" w:rsidRPr="00285CDC">
        <w:rPr>
          <w:rFonts w:ascii="Arial" w:eastAsia="Times" w:hAnsi="Arial" w:cs="Arial"/>
          <w:lang w:eastAsia="de-DE"/>
        </w:rPr>
        <w:t xml:space="preserve"> </w:t>
      </w:r>
      <w:r w:rsidR="008817DB">
        <w:rPr>
          <w:rFonts w:ascii="Arial" w:eastAsia="Times" w:hAnsi="Arial" w:cs="Arial"/>
          <w:lang w:eastAsia="de-DE"/>
        </w:rPr>
        <w:t>im modernen Design</w:t>
      </w:r>
      <w:r w:rsidR="008817DB" w:rsidRPr="00285CDC">
        <w:rPr>
          <w:rFonts w:ascii="Arial" w:eastAsia="Times" w:hAnsi="Arial" w:cs="Arial"/>
          <w:lang w:eastAsia="de-DE"/>
        </w:rPr>
        <w:t xml:space="preserve"> </w:t>
      </w:r>
      <w:r w:rsidR="008817DB">
        <w:rPr>
          <w:rFonts w:ascii="Arial" w:eastAsia="Times" w:hAnsi="Arial" w:cs="Arial"/>
          <w:lang w:eastAsia="de-DE"/>
        </w:rPr>
        <w:t xml:space="preserve">gratis dazu. </w:t>
      </w:r>
      <w:r w:rsidR="00101C94">
        <w:rPr>
          <w:rFonts w:ascii="Arial" w:eastAsia="Times" w:hAnsi="Arial" w:cs="Arial"/>
          <w:lang w:eastAsia="de-DE"/>
        </w:rPr>
        <w:t xml:space="preserve">Das </w:t>
      </w:r>
      <w:r w:rsidR="00101C94" w:rsidRPr="00CA71C8">
        <w:rPr>
          <w:rFonts w:ascii="Arial" w:eastAsia="Times" w:hAnsi="Arial" w:cs="Arial"/>
          <w:lang w:eastAsia="de-DE"/>
        </w:rPr>
        <w:t xml:space="preserve">Bienenwachstuch </w:t>
      </w:r>
      <w:r w:rsidR="00101C94">
        <w:rPr>
          <w:rFonts w:ascii="Arial" w:eastAsia="Times" w:hAnsi="Arial" w:cs="Arial"/>
          <w:lang w:eastAsia="de-DE"/>
        </w:rPr>
        <w:t>war s</w:t>
      </w:r>
      <w:r w:rsidR="00CA71C8">
        <w:rPr>
          <w:rFonts w:ascii="Arial" w:eastAsia="Times" w:hAnsi="Arial" w:cs="Arial"/>
          <w:lang w:eastAsia="de-DE"/>
        </w:rPr>
        <w:t>chon zu Großmutters Zeiten ein Geheimtipp, um Lebensmittel auf natürliche Art frisch zu halten</w:t>
      </w:r>
      <w:r w:rsidR="00101C94">
        <w:rPr>
          <w:rFonts w:ascii="Arial" w:eastAsia="Times" w:hAnsi="Arial" w:cs="Arial"/>
          <w:lang w:eastAsia="de-DE"/>
        </w:rPr>
        <w:t>.</w:t>
      </w:r>
      <w:r w:rsidR="00987E1F">
        <w:rPr>
          <w:rFonts w:ascii="Arial" w:eastAsia="Times" w:hAnsi="Arial" w:cs="Arial"/>
          <w:lang w:eastAsia="de-DE"/>
        </w:rPr>
        <w:t xml:space="preserve"> </w:t>
      </w:r>
      <w:r w:rsidR="009E289D">
        <w:rPr>
          <w:rFonts w:ascii="Arial" w:eastAsia="Times" w:hAnsi="Arial" w:cs="Arial"/>
          <w:lang w:eastAsia="de-DE"/>
        </w:rPr>
        <w:t>D</w:t>
      </w:r>
      <w:r w:rsidR="009E289D">
        <w:rPr>
          <w:rFonts w:ascii="Arial" w:eastAsia="Times" w:hAnsi="Arial" w:cs="Arial"/>
          <w:lang w:eastAsia="de-DE"/>
        </w:rPr>
        <w:t>ie nachhaltige</w:t>
      </w:r>
      <w:r w:rsidR="009E289D" w:rsidRPr="00CA71C8">
        <w:rPr>
          <w:rFonts w:ascii="Arial" w:eastAsia="Times" w:hAnsi="Arial" w:cs="Arial"/>
          <w:lang w:eastAsia="de-DE"/>
        </w:rPr>
        <w:t xml:space="preserve"> Alternative zur Alu- und Frischhaltefolie</w:t>
      </w:r>
      <w:r w:rsidR="009E289D">
        <w:rPr>
          <w:rFonts w:ascii="Arial" w:eastAsia="Times" w:hAnsi="Arial" w:cs="Arial"/>
          <w:lang w:eastAsia="de-DE"/>
        </w:rPr>
        <w:t xml:space="preserve"> ist </w:t>
      </w:r>
      <w:r w:rsidR="009E289D">
        <w:rPr>
          <w:rFonts w:ascii="Arial" w:eastAsia="Times" w:hAnsi="Arial" w:cs="Arial"/>
          <w:lang w:eastAsia="de-DE"/>
        </w:rPr>
        <w:t xml:space="preserve">dank seiner </w:t>
      </w:r>
      <w:r w:rsidR="009E289D" w:rsidRPr="003D24F4">
        <w:rPr>
          <w:rFonts w:ascii="Arial" w:eastAsia="Times" w:hAnsi="Arial" w:cs="Arial"/>
          <w:lang w:eastAsia="de-DE"/>
        </w:rPr>
        <w:t>antibakteriell</w:t>
      </w:r>
      <w:r w:rsidR="009E289D">
        <w:rPr>
          <w:rFonts w:ascii="Arial" w:eastAsia="Times" w:hAnsi="Arial" w:cs="Arial"/>
          <w:lang w:eastAsia="de-DE"/>
        </w:rPr>
        <w:t>en Wirkung</w:t>
      </w:r>
      <w:r w:rsidR="009E289D" w:rsidDel="009E289D">
        <w:rPr>
          <w:rFonts w:ascii="Arial" w:eastAsia="Times" w:hAnsi="Arial" w:cs="Arial"/>
          <w:lang w:eastAsia="de-DE"/>
        </w:rPr>
        <w:t xml:space="preserve"> </w:t>
      </w:r>
      <w:r w:rsidR="009E289D">
        <w:rPr>
          <w:rFonts w:ascii="Arial" w:eastAsia="Times" w:hAnsi="Arial" w:cs="Arial"/>
          <w:lang w:eastAsia="de-DE"/>
        </w:rPr>
        <w:t>a</w:t>
      </w:r>
      <w:r w:rsidR="00A724D8">
        <w:rPr>
          <w:rFonts w:ascii="Arial" w:eastAsia="Times" w:hAnsi="Arial" w:cs="Arial"/>
          <w:lang w:eastAsia="de-DE"/>
        </w:rPr>
        <w:t>ktuell</w:t>
      </w:r>
      <w:r w:rsidR="00987E1F">
        <w:rPr>
          <w:rFonts w:ascii="Arial" w:eastAsia="Times" w:hAnsi="Arial" w:cs="Arial"/>
          <w:lang w:eastAsia="de-DE"/>
        </w:rPr>
        <w:t xml:space="preserve"> </w:t>
      </w:r>
      <w:r w:rsidR="00A724D8">
        <w:rPr>
          <w:rFonts w:ascii="Arial" w:eastAsia="Times" w:hAnsi="Arial" w:cs="Arial"/>
          <w:lang w:eastAsia="de-DE"/>
        </w:rPr>
        <w:t>voll im Trend</w:t>
      </w:r>
      <w:r w:rsidR="009E289D">
        <w:rPr>
          <w:rFonts w:ascii="Arial" w:eastAsia="Times" w:hAnsi="Arial" w:cs="Arial"/>
          <w:lang w:eastAsia="de-DE"/>
        </w:rPr>
        <w:t xml:space="preserve">, </w:t>
      </w:r>
      <w:r w:rsidR="00A724D8">
        <w:rPr>
          <w:rFonts w:ascii="Arial" w:eastAsia="Times" w:hAnsi="Arial" w:cs="Arial"/>
          <w:lang w:eastAsia="de-DE"/>
        </w:rPr>
        <w:t>wenn es darum geht, Lebensmittel zu konservieren</w:t>
      </w:r>
      <w:r w:rsidR="00CA71C8">
        <w:rPr>
          <w:rFonts w:ascii="Arial" w:eastAsia="Times" w:hAnsi="Arial" w:cs="Arial"/>
          <w:lang w:eastAsia="de-DE"/>
        </w:rPr>
        <w:t xml:space="preserve">. </w:t>
      </w:r>
      <w:r w:rsidR="008817DB">
        <w:rPr>
          <w:rFonts w:ascii="Arial" w:eastAsia="Times" w:hAnsi="Arial" w:cs="Arial"/>
          <w:lang w:eastAsia="de-DE"/>
        </w:rPr>
        <w:t>Mit der</w:t>
      </w:r>
      <w:r w:rsidR="00987E1F">
        <w:rPr>
          <w:rFonts w:ascii="Arial" w:eastAsia="Times" w:hAnsi="Arial" w:cs="Arial"/>
          <w:lang w:eastAsia="de-DE"/>
        </w:rPr>
        <w:t xml:space="preserve"> </w:t>
      </w:r>
      <w:r w:rsidR="008817DB">
        <w:rPr>
          <w:rFonts w:ascii="Arial" w:eastAsia="Times" w:hAnsi="Arial" w:cs="Arial"/>
          <w:lang w:eastAsia="de-DE"/>
        </w:rPr>
        <w:t>attraktiven</w:t>
      </w:r>
      <w:r w:rsidR="00101C94">
        <w:rPr>
          <w:rFonts w:ascii="Arial" w:eastAsia="Times" w:hAnsi="Arial" w:cs="Arial"/>
          <w:lang w:eastAsia="de-DE"/>
        </w:rPr>
        <w:t xml:space="preserve"> Kastenzugabe </w:t>
      </w:r>
      <w:r w:rsidR="008817DB">
        <w:rPr>
          <w:rFonts w:ascii="Arial" w:eastAsia="Times" w:hAnsi="Arial" w:cs="Arial"/>
          <w:lang w:eastAsia="de-DE"/>
        </w:rPr>
        <w:t xml:space="preserve">sollen weitere </w:t>
      </w:r>
      <w:r w:rsidR="003E5C29">
        <w:rPr>
          <w:rFonts w:ascii="Arial" w:eastAsia="Times" w:hAnsi="Arial" w:cs="Arial"/>
          <w:lang w:eastAsia="de-DE"/>
        </w:rPr>
        <w:t>Wachstums</w:t>
      </w:r>
      <w:r w:rsidR="008817DB">
        <w:rPr>
          <w:rFonts w:ascii="Arial" w:eastAsia="Times" w:hAnsi="Arial" w:cs="Arial"/>
          <w:lang w:eastAsia="de-DE"/>
        </w:rPr>
        <w:t>impul</w:t>
      </w:r>
      <w:r w:rsidR="003E5C29">
        <w:rPr>
          <w:rFonts w:ascii="Arial" w:eastAsia="Times" w:hAnsi="Arial" w:cs="Arial"/>
          <w:lang w:eastAsia="de-DE"/>
        </w:rPr>
        <w:t>s</w:t>
      </w:r>
      <w:r w:rsidR="008817DB">
        <w:rPr>
          <w:rFonts w:ascii="Arial" w:eastAsia="Times" w:hAnsi="Arial" w:cs="Arial"/>
          <w:lang w:eastAsia="de-DE"/>
        </w:rPr>
        <w:t xml:space="preserve">e </w:t>
      </w:r>
      <w:r w:rsidR="003E5C29">
        <w:rPr>
          <w:rFonts w:ascii="Arial" w:eastAsia="Times" w:hAnsi="Arial" w:cs="Arial"/>
          <w:lang w:eastAsia="de-DE"/>
        </w:rPr>
        <w:t>für das</w:t>
      </w:r>
      <w:r w:rsidR="00987E1F">
        <w:rPr>
          <w:rFonts w:ascii="Arial" w:eastAsia="Times" w:hAnsi="Arial" w:cs="Arial"/>
          <w:lang w:eastAsia="de-DE"/>
        </w:rPr>
        <w:t xml:space="preserve"> </w:t>
      </w:r>
      <w:r w:rsidR="005D4754" w:rsidRPr="00A1165E">
        <w:rPr>
          <w:rFonts w:ascii="Arial" w:eastAsia="Times" w:hAnsi="Arial" w:cs="Arial"/>
          <w:lang w:eastAsia="de-DE"/>
        </w:rPr>
        <w:t>Leicht &amp; fruchtig</w:t>
      </w:r>
      <w:r w:rsidR="00ED0E2D">
        <w:rPr>
          <w:rFonts w:ascii="Arial" w:eastAsia="Times" w:hAnsi="Arial" w:cs="Arial"/>
          <w:lang w:eastAsia="de-DE"/>
        </w:rPr>
        <w:t xml:space="preserve"> </w:t>
      </w:r>
      <w:r w:rsidR="005D4754" w:rsidRPr="00A1165E">
        <w:rPr>
          <w:rFonts w:ascii="Arial" w:eastAsia="Times" w:hAnsi="Arial" w:cs="Arial"/>
          <w:lang w:eastAsia="de-DE"/>
        </w:rPr>
        <w:t xml:space="preserve">Sortiment, </w:t>
      </w:r>
      <w:r w:rsidR="00A1165E" w:rsidRPr="00A1165E">
        <w:rPr>
          <w:rFonts w:ascii="Arial" w:eastAsia="Times" w:hAnsi="Arial" w:cs="Arial"/>
          <w:lang w:eastAsia="de-DE"/>
        </w:rPr>
        <w:t xml:space="preserve">das </w:t>
      </w:r>
      <w:r w:rsidR="005D4754" w:rsidRPr="00A1165E">
        <w:rPr>
          <w:rFonts w:ascii="Arial" w:eastAsia="Times" w:hAnsi="Arial" w:cs="Arial"/>
          <w:lang w:eastAsia="de-DE"/>
        </w:rPr>
        <w:t xml:space="preserve">im vergangenen Jahr mit neuer Sorte und neuem Design </w:t>
      </w:r>
      <w:r w:rsidR="00A1165E" w:rsidRPr="00A1165E">
        <w:rPr>
          <w:rFonts w:ascii="Arial" w:eastAsia="Times" w:hAnsi="Arial" w:cs="Arial"/>
          <w:lang w:eastAsia="de-DE"/>
        </w:rPr>
        <w:t>ein zweistelliges Umsatzwachstum erzielen konnte</w:t>
      </w:r>
      <w:r w:rsidR="00101C94">
        <w:rPr>
          <w:rFonts w:ascii="Arial" w:eastAsia="Times" w:hAnsi="Arial" w:cs="Arial"/>
          <w:lang w:eastAsia="de-DE"/>
        </w:rPr>
        <w:t xml:space="preserve">, am </w:t>
      </w:r>
      <w:r w:rsidR="00A1165E" w:rsidRPr="00A1165E">
        <w:rPr>
          <w:rFonts w:ascii="Arial" w:eastAsia="Times" w:hAnsi="Arial" w:cs="Arial"/>
          <w:lang w:eastAsia="de-DE"/>
        </w:rPr>
        <w:t>POS</w:t>
      </w:r>
      <w:r w:rsidR="003E5C29">
        <w:rPr>
          <w:rFonts w:ascii="Arial" w:eastAsia="Times" w:hAnsi="Arial" w:cs="Arial"/>
          <w:lang w:eastAsia="de-DE"/>
        </w:rPr>
        <w:t xml:space="preserve"> generiert</w:t>
      </w:r>
      <w:r w:rsidR="00987E1F">
        <w:rPr>
          <w:rFonts w:ascii="Arial" w:eastAsia="Times" w:hAnsi="Arial" w:cs="Arial"/>
          <w:lang w:eastAsia="de-DE"/>
        </w:rPr>
        <w:t xml:space="preserve"> </w:t>
      </w:r>
      <w:r w:rsidR="003E5C29">
        <w:rPr>
          <w:rFonts w:ascii="Arial" w:eastAsia="Times" w:hAnsi="Arial" w:cs="Arial"/>
          <w:lang w:eastAsia="de-DE"/>
        </w:rPr>
        <w:t>werden.</w:t>
      </w:r>
      <w:r w:rsidR="00987E1F">
        <w:rPr>
          <w:rFonts w:ascii="Arial" w:eastAsia="Times" w:hAnsi="Arial" w:cs="Arial"/>
          <w:lang w:eastAsia="de-DE"/>
        </w:rPr>
        <w:t xml:space="preserve"> </w:t>
      </w:r>
      <w:r w:rsidR="00A27735" w:rsidRPr="00285CDC">
        <w:rPr>
          <w:rFonts w:ascii="Arial" w:eastAsia="Times" w:hAnsi="Arial" w:cs="Arial"/>
          <w:lang w:eastAsia="de-DE"/>
        </w:rPr>
        <w:t>D</w:t>
      </w:r>
      <w:r w:rsidR="00711781">
        <w:rPr>
          <w:rFonts w:ascii="Arial" w:eastAsia="Times" w:hAnsi="Arial" w:cs="Arial"/>
          <w:lang w:eastAsia="de-DE"/>
        </w:rPr>
        <w:t xml:space="preserve">ie Tücher sind </w:t>
      </w:r>
      <w:r w:rsidR="00A27735" w:rsidRPr="00285CDC">
        <w:rPr>
          <w:rFonts w:ascii="Arial" w:eastAsia="Times" w:hAnsi="Arial" w:cs="Arial"/>
          <w:lang w:eastAsia="de-DE"/>
        </w:rPr>
        <w:t>bis zu 500-mal wiederverwendbar und eigne</w:t>
      </w:r>
      <w:r w:rsidR="00711781">
        <w:rPr>
          <w:rFonts w:ascii="Arial" w:eastAsia="Times" w:hAnsi="Arial" w:cs="Arial"/>
          <w:lang w:eastAsia="de-DE"/>
        </w:rPr>
        <w:t>n</w:t>
      </w:r>
      <w:r w:rsidR="00A27735" w:rsidRPr="00285CDC">
        <w:rPr>
          <w:rFonts w:ascii="Arial" w:eastAsia="Times" w:hAnsi="Arial" w:cs="Arial"/>
          <w:lang w:eastAsia="de-DE"/>
        </w:rPr>
        <w:t xml:space="preserve"> sich perfekt dazu, Speisen oder Obst und Gemüse darin </w:t>
      </w:r>
      <w:r w:rsidR="00582D23">
        <w:rPr>
          <w:rFonts w:ascii="Arial" w:eastAsia="Times" w:hAnsi="Arial" w:cs="Arial"/>
          <w:lang w:eastAsia="de-DE"/>
        </w:rPr>
        <w:t>frisch zu halten</w:t>
      </w:r>
      <w:r w:rsidR="00A27735" w:rsidRPr="00285CDC">
        <w:rPr>
          <w:rFonts w:ascii="Arial" w:eastAsia="Times" w:hAnsi="Arial" w:cs="Arial"/>
          <w:lang w:eastAsia="de-DE"/>
        </w:rPr>
        <w:t xml:space="preserve"> </w:t>
      </w:r>
      <w:r w:rsidR="00BE29D6">
        <w:rPr>
          <w:rFonts w:ascii="Arial" w:eastAsia="Times" w:hAnsi="Arial" w:cs="Arial"/>
          <w:lang w:eastAsia="de-DE"/>
        </w:rPr>
        <w:t xml:space="preserve">– </w:t>
      </w:r>
      <w:r w:rsidR="00A27735">
        <w:rPr>
          <w:rFonts w:ascii="Arial" w:eastAsia="Times" w:hAnsi="Arial" w:cs="Arial"/>
          <w:lang w:eastAsia="de-DE"/>
        </w:rPr>
        <w:t xml:space="preserve">und das </w:t>
      </w:r>
      <w:r w:rsidR="00746E5D">
        <w:rPr>
          <w:rFonts w:ascii="Arial" w:eastAsia="Times" w:hAnsi="Arial" w:cs="Arial"/>
          <w:lang w:eastAsia="de-DE"/>
        </w:rPr>
        <w:t xml:space="preserve">komplett </w:t>
      </w:r>
      <w:r w:rsidR="00285CDC" w:rsidRPr="00285CDC">
        <w:rPr>
          <w:rFonts w:ascii="Arial" w:eastAsia="Times" w:hAnsi="Arial" w:cs="Arial"/>
          <w:lang w:eastAsia="de-DE"/>
        </w:rPr>
        <w:t xml:space="preserve">plastikfrei und </w:t>
      </w:r>
      <w:r w:rsidR="00A27735">
        <w:rPr>
          <w:rFonts w:ascii="Arial" w:eastAsia="Times" w:hAnsi="Arial" w:cs="Arial"/>
          <w:lang w:eastAsia="de-DE"/>
        </w:rPr>
        <w:t>ohne Verpackungsm</w:t>
      </w:r>
      <w:r w:rsidR="00285CDC" w:rsidRPr="00285CDC">
        <w:rPr>
          <w:rFonts w:ascii="Arial" w:eastAsia="Times" w:hAnsi="Arial" w:cs="Arial"/>
          <w:lang w:eastAsia="de-DE"/>
        </w:rPr>
        <w:t>üll</w:t>
      </w:r>
      <w:r w:rsidR="00A27735">
        <w:rPr>
          <w:rFonts w:ascii="Arial" w:eastAsia="Times" w:hAnsi="Arial" w:cs="Arial"/>
          <w:lang w:eastAsia="de-DE"/>
        </w:rPr>
        <w:t xml:space="preserve"> zu verursachen</w:t>
      </w:r>
      <w:r w:rsidR="00285CDC" w:rsidRPr="00285CDC">
        <w:rPr>
          <w:rFonts w:ascii="Arial" w:eastAsia="Times" w:hAnsi="Arial" w:cs="Arial"/>
          <w:lang w:eastAsia="de-DE"/>
        </w:rPr>
        <w:t xml:space="preserve">. </w:t>
      </w:r>
      <w:r w:rsidR="00B33CD7">
        <w:rPr>
          <w:rFonts w:ascii="Arial" w:eastAsia="Times" w:hAnsi="Arial" w:cs="Arial"/>
          <w:lang w:eastAsia="de-DE"/>
        </w:rPr>
        <w:t xml:space="preserve">Das Aktionspaket mit Bienenwachstüchern in zwei verschiedenen Designs ist als </w:t>
      </w:r>
      <w:proofErr w:type="spellStart"/>
      <w:r w:rsidR="00B33CD7">
        <w:rPr>
          <w:rFonts w:ascii="Arial" w:eastAsia="Times" w:hAnsi="Arial" w:cs="Arial"/>
          <w:lang w:eastAsia="de-DE"/>
        </w:rPr>
        <w:t>Zugabeartikel</w:t>
      </w:r>
      <w:proofErr w:type="spellEnd"/>
      <w:r w:rsidR="00B33CD7">
        <w:rPr>
          <w:rFonts w:ascii="Arial" w:eastAsia="Times" w:hAnsi="Arial" w:cs="Arial"/>
          <w:lang w:eastAsia="de-DE"/>
        </w:rPr>
        <w:t xml:space="preserve"> an der Kasse von </w:t>
      </w:r>
      <w:r w:rsidR="00B33CD7" w:rsidRPr="00494A30">
        <w:rPr>
          <w:rFonts w:ascii="Arial" w:eastAsia="Times" w:hAnsi="Arial" w:cs="Arial"/>
          <w:lang w:eastAsia="de-DE"/>
        </w:rPr>
        <w:t xml:space="preserve">teilnehmenden Märkten des Getränkefachgroßhandels und Lebensmitteleinzelhandels </w:t>
      </w:r>
      <w:r w:rsidR="00B33CD7">
        <w:rPr>
          <w:rFonts w:ascii="Arial" w:eastAsia="Times" w:hAnsi="Arial" w:cs="Arial"/>
          <w:lang w:eastAsia="de-DE"/>
        </w:rPr>
        <w:t xml:space="preserve">erhältlich </w:t>
      </w:r>
      <w:r w:rsidR="00B33CD7" w:rsidRPr="00494A30">
        <w:rPr>
          <w:rFonts w:ascii="Arial" w:eastAsia="Times" w:hAnsi="Arial" w:cs="Arial"/>
          <w:lang w:eastAsia="de-DE"/>
        </w:rPr>
        <w:t>und gilt solange der Vorrat reicht.</w:t>
      </w:r>
      <w:r w:rsidR="00B33CD7">
        <w:rPr>
          <w:rFonts w:ascii="Arial" w:eastAsia="Times" w:hAnsi="Arial" w:cs="Arial"/>
          <w:lang w:eastAsia="de-DE"/>
        </w:rPr>
        <w:t xml:space="preserve"> Zur aufmerksamkeitsstarken Unterstützung wird die Aktion im Fachhandel durch </w:t>
      </w:r>
      <w:r w:rsidR="00B33CD7" w:rsidRPr="00FF4CE3">
        <w:rPr>
          <w:rFonts w:ascii="Arial" w:eastAsia="Times" w:hAnsi="Arial" w:cs="Arial"/>
          <w:lang w:eastAsia="de-DE"/>
        </w:rPr>
        <w:t>Kastenstecker und Kistenanhänger</w:t>
      </w:r>
      <w:r w:rsidR="00B33CD7">
        <w:rPr>
          <w:rFonts w:ascii="Arial" w:eastAsia="Times" w:hAnsi="Arial" w:cs="Arial"/>
          <w:lang w:eastAsia="de-DE"/>
        </w:rPr>
        <w:t xml:space="preserve"> begleitet.</w:t>
      </w:r>
    </w:p>
    <w:p w14:paraId="6A688018" w14:textId="77777777" w:rsidR="00CA71C8" w:rsidRDefault="00CA71C8" w:rsidP="00285CDC">
      <w:pPr>
        <w:spacing w:after="0" w:line="360" w:lineRule="exact"/>
        <w:jc w:val="both"/>
        <w:rPr>
          <w:rFonts w:ascii="Arial" w:eastAsia="Times" w:hAnsi="Arial" w:cs="Arial"/>
          <w:lang w:eastAsia="de-DE"/>
        </w:rPr>
      </w:pPr>
    </w:p>
    <w:p w14:paraId="46070D4F" w14:textId="77777777" w:rsidR="00582D23" w:rsidRPr="00C17CF1" w:rsidRDefault="00582D23" w:rsidP="00582D23">
      <w:pPr>
        <w:spacing w:after="0" w:line="360" w:lineRule="exact"/>
        <w:jc w:val="both"/>
        <w:rPr>
          <w:rFonts w:ascii="Arial" w:eastAsia="Times" w:hAnsi="Arial" w:cs="Arial"/>
          <w:b/>
          <w:lang w:eastAsia="de-DE"/>
        </w:rPr>
      </w:pPr>
      <w:r w:rsidRPr="00C17CF1">
        <w:rPr>
          <w:rFonts w:ascii="Arial" w:eastAsia="Times" w:hAnsi="Arial" w:cs="Arial"/>
          <w:b/>
          <w:lang w:eastAsia="de-DE"/>
        </w:rPr>
        <w:t>Modernes Getränkekonzept trifft den Nerv der Zeit</w:t>
      </w:r>
    </w:p>
    <w:p w14:paraId="17965B74" w14:textId="77777777" w:rsidR="00582D23" w:rsidRDefault="00582D23" w:rsidP="00582D23">
      <w:pPr>
        <w:spacing w:after="0" w:line="360" w:lineRule="exact"/>
        <w:jc w:val="both"/>
        <w:rPr>
          <w:rFonts w:ascii="Arial" w:eastAsia="Times" w:hAnsi="Arial" w:cs="Arial"/>
          <w:lang w:eastAsia="de-DE"/>
        </w:rPr>
      </w:pPr>
      <w:r>
        <w:rPr>
          <w:rFonts w:ascii="Arial" w:eastAsia="Times" w:hAnsi="Arial" w:cs="Arial"/>
          <w:lang w:eastAsia="de-DE"/>
        </w:rPr>
        <w:t>Mit der erfolgreichen Produktrange Leicht &amp; fruchtig</w:t>
      </w:r>
      <w:r w:rsidRPr="00582D23">
        <w:rPr>
          <w:rFonts w:ascii="Arial" w:eastAsia="Times" w:hAnsi="Arial" w:cs="Arial"/>
          <w:lang w:eastAsia="de-DE"/>
        </w:rPr>
        <w:t xml:space="preserve"> </w:t>
      </w:r>
      <w:r>
        <w:rPr>
          <w:rFonts w:ascii="Arial" w:eastAsia="Times" w:hAnsi="Arial" w:cs="Arial"/>
          <w:lang w:eastAsia="de-DE"/>
        </w:rPr>
        <w:t xml:space="preserve">bietet der </w:t>
      </w:r>
      <w:r w:rsidRPr="00582D23">
        <w:rPr>
          <w:rFonts w:ascii="Arial" w:eastAsia="Times" w:hAnsi="Arial" w:cs="Arial"/>
          <w:lang w:eastAsia="de-DE"/>
        </w:rPr>
        <w:t xml:space="preserve">MineralBrunnen RhönSprudel </w:t>
      </w:r>
      <w:r>
        <w:rPr>
          <w:rFonts w:ascii="Arial" w:eastAsia="Times" w:hAnsi="Arial" w:cs="Arial"/>
          <w:lang w:eastAsia="de-DE"/>
        </w:rPr>
        <w:t>Verbrauchern geschmackvolle</w:t>
      </w:r>
      <w:r w:rsidRPr="00582D23">
        <w:rPr>
          <w:rFonts w:ascii="Arial" w:eastAsia="Times" w:hAnsi="Arial" w:cs="Arial"/>
          <w:lang w:eastAsia="de-DE"/>
        </w:rPr>
        <w:t xml:space="preserve"> Erfrischung bei gleichzeitig reduziertem Kalorienanteil: Mit 35 Prozent reinem Fruchtsaft und dem prickelnden Mineralwasser aus dem Biosphärenreservat Rhön sind die fruchtigen Durstlöscher bei weniger als 20 kcal je 100 ml natürlich kalorienarm und </w:t>
      </w:r>
      <w:r>
        <w:rPr>
          <w:rFonts w:ascii="Arial" w:eastAsia="Times" w:hAnsi="Arial" w:cs="Arial"/>
          <w:lang w:eastAsia="de-DE"/>
        </w:rPr>
        <w:t>verzichten</w:t>
      </w:r>
      <w:r w:rsidRPr="00582D23">
        <w:rPr>
          <w:rFonts w:ascii="Arial" w:eastAsia="Times" w:hAnsi="Arial" w:cs="Arial"/>
          <w:lang w:eastAsia="de-DE"/>
        </w:rPr>
        <w:t xml:space="preserve"> gänzlich </w:t>
      </w:r>
      <w:r>
        <w:rPr>
          <w:rFonts w:ascii="Arial" w:eastAsia="Times" w:hAnsi="Arial" w:cs="Arial"/>
          <w:lang w:eastAsia="de-DE"/>
        </w:rPr>
        <w:t xml:space="preserve">auf </w:t>
      </w:r>
      <w:r w:rsidRPr="00582D23">
        <w:rPr>
          <w:rFonts w:ascii="Arial" w:eastAsia="Times" w:hAnsi="Arial" w:cs="Arial"/>
          <w:lang w:eastAsia="de-DE"/>
        </w:rPr>
        <w:t>Süßstoffe</w:t>
      </w:r>
      <w:r w:rsidR="003E5C29">
        <w:rPr>
          <w:rFonts w:ascii="Arial" w:eastAsia="Times" w:hAnsi="Arial" w:cs="Arial"/>
          <w:lang w:eastAsia="de-DE"/>
        </w:rPr>
        <w:t xml:space="preserve"> und künstliche Zusätze</w:t>
      </w:r>
      <w:r w:rsidRPr="00582D23">
        <w:rPr>
          <w:rFonts w:ascii="Arial" w:eastAsia="Times" w:hAnsi="Arial" w:cs="Arial"/>
          <w:lang w:eastAsia="de-DE"/>
        </w:rPr>
        <w:t>.</w:t>
      </w:r>
      <w:r>
        <w:rPr>
          <w:rFonts w:ascii="Arial" w:eastAsia="Times" w:hAnsi="Arial" w:cs="Arial"/>
          <w:lang w:eastAsia="de-DE"/>
        </w:rPr>
        <w:t xml:space="preserve"> Neben einem Design-Relau</w:t>
      </w:r>
      <w:r w:rsidR="00101C94">
        <w:rPr>
          <w:rFonts w:ascii="Arial" w:eastAsia="Times" w:hAnsi="Arial" w:cs="Arial"/>
          <w:lang w:eastAsia="de-DE"/>
        </w:rPr>
        <w:t>n</w:t>
      </w:r>
      <w:r>
        <w:rPr>
          <w:rFonts w:ascii="Arial" w:eastAsia="Times" w:hAnsi="Arial" w:cs="Arial"/>
          <w:lang w:eastAsia="de-DE"/>
        </w:rPr>
        <w:t>ch wurde</w:t>
      </w:r>
      <w:r w:rsidR="00B33CD7">
        <w:rPr>
          <w:rFonts w:ascii="Arial" w:eastAsia="Times" w:hAnsi="Arial" w:cs="Arial"/>
          <w:lang w:eastAsia="de-DE"/>
        </w:rPr>
        <w:t xml:space="preserve"> i</w:t>
      </w:r>
      <w:r>
        <w:rPr>
          <w:rFonts w:ascii="Arial" w:eastAsia="Times" w:hAnsi="Arial" w:cs="Arial"/>
          <w:lang w:eastAsia="de-DE"/>
        </w:rPr>
        <w:t xml:space="preserve">m </w:t>
      </w:r>
      <w:r>
        <w:rPr>
          <w:rFonts w:ascii="Arial" w:eastAsia="Times" w:hAnsi="Arial" w:cs="Arial"/>
          <w:lang w:eastAsia="de-DE"/>
        </w:rPr>
        <w:lastRenderedPageBreak/>
        <w:t>vergangenen Jahr die neue Geschmacksrichtung</w:t>
      </w:r>
      <w:r w:rsidRPr="00582D23">
        <w:rPr>
          <w:rFonts w:ascii="Arial" w:eastAsia="Times" w:hAnsi="Arial" w:cs="Arial"/>
          <w:lang w:eastAsia="de-DE"/>
        </w:rPr>
        <w:t xml:space="preserve"> Apfel-Kirsche-Granatapfel </w:t>
      </w:r>
      <w:r>
        <w:rPr>
          <w:rFonts w:ascii="Arial" w:eastAsia="Times" w:hAnsi="Arial" w:cs="Arial"/>
          <w:lang w:eastAsia="de-DE"/>
        </w:rPr>
        <w:t>eingeführt</w:t>
      </w:r>
      <w:r w:rsidRPr="00582D23">
        <w:rPr>
          <w:rFonts w:ascii="Arial" w:eastAsia="Times" w:hAnsi="Arial" w:cs="Arial"/>
          <w:lang w:eastAsia="de-DE"/>
        </w:rPr>
        <w:t>. Damit bedient RhönSprudel die steigende Nachfrage nach fruchtigen und zuckerred</w:t>
      </w:r>
      <w:r w:rsidR="00B33CD7">
        <w:rPr>
          <w:rFonts w:ascii="Arial" w:eastAsia="Times" w:hAnsi="Arial" w:cs="Arial"/>
          <w:lang w:eastAsia="de-DE"/>
        </w:rPr>
        <w:t xml:space="preserve">uzierten Erfrischungsgetränken in </w:t>
      </w:r>
      <w:r w:rsidRPr="00582D23">
        <w:rPr>
          <w:rFonts w:ascii="Arial" w:eastAsia="Times" w:hAnsi="Arial" w:cs="Arial"/>
          <w:lang w:eastAsia="de-DE"/>
        </w:rPr>
        <w:t>insgesamt vier leckeren Sorten.</w:t>
      </w:r>
    </w:p>
    <w:p w14:paraId="7E3F3D1D" w14:textId="77777777" w:rsidR="00CA71C8" w:rsidRDefault="00CA71C8" w:rsidP="006D5CE1">
      <w:pPr>
        <w:spacing w:after="0" w:line="360" w:lineRule="exact"/>
        <w:jc w:val="both"/>
        <w:rPr>
          <w:rFonts w:ascii="Arial" w:eastAsia="Times" w:hAnsi="Arial" w:cs="Arial"/>
          <w:lang w:eastAsia="de-DE"/>
        </w:rPr>
      </w:pPr>
    </w:p>
    <w:p w14:paraId="5B1888C8" w14:textId="77777777" w:rsidR="00746E5D" w:rsidRDefault="00746E5D" w:rsidP="005C08EE">
      <w:pPr>
        <w:spacing w:after="120"/>
        <w:jc w:val="both"/>
        <w:rPr>
          <w:rFonts w:ascii="Arial" w:eastAsia="Times" w:hAnsi="Arial" w:cs="Arial"/>
          <w:b/>
          <w:sz w:val="20"/>
          <w:szCs w:val="20"/>
          <w:u w:val="single"/>
          <w:lang w:eastAsia="de-DE"/>
        </w:rPr>
      </w:pPr>
    </w:p>
    <w:p w14:paraId="57443540" w14:textId="77777777"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14:paraId="6EBBB4DC" w14:textId="77777777"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Bereits 1781 wurden die Quellen des MineralBrunnen RhönSprudel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216493E" w14:textId="77777777" w:rsidR="005C08EE" w:rsidRDefault="005C08EE" w:rsidP="005C08EE">
      <w:pPr>
        <w:spacing w:after="0" w:line="360" w:lineRule="auto"/>
        <w:jc w:val="both"/>
        <w:rPr>
          <w:rFonts w:ascii="Arial" w:eastAsia="Calibri" w:hAnsi="Arial" w:cs="Arial"/>
          <w:sz w:val="24"/>
          <w:szCs w:val="24"/>
        </w:rPr>
      </w:pPr>
    </w:p>
    <w:p w14:paraId="1C04A9F7"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79F9256B"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661D7F04"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w:t>
      </w:r>
      <w:r w:rsidR="00BE29D6">
        <w:rPr>
          <w:rFonts w:ascii="Arial" w:eastAsia="Calibri" w:hAnsi="Arial" w:cs="Arial"/>
          <w:sz w:val="16"/>
          <w:szCs w:val="16"/>
        </w:rPr>
        <w:t>25, 50968</w:t>
      </w:r>
      <w:r>
        <w:rPr>
          <w:rFonts w:ascii="Arial" w:eastAsia="Calibri" w:hAnsi="Arial" w:cs="Arial"/>
          <w:sz w:val="16"/>
          <w:szCs w:val="16"/>
        </w:rPr>
        <w:t xml:space="preserve"> Köln </w:t>
      </w:r>
    </w:p>
    <w:p w14:paraId="149EB41E"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2770997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5BB8D3F"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272673C5" w14:textId="77777777" w:rsidR="005D4754" w:rsidRPr="005C08EE" w:rsidRDefault="005D4754" w:rsidP="005C08EE">
      <w:pPr>
        <w:spacing w:after="120"/>
        <w:jc w:val="both"/>
        <w:rPr>
          <w:rFonts w:ascii="Arial" w:hAnsi="Arial" w:cs="Arial"/>
          <w:sz w:val="24"/>
          <w:szCs w:val="24"/>
        </w:rPr>
      </w:pPr>
    </w:p>
    <w:sectPr w:rsidR="005D4754"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F4D00" w14:textId="77777777" w:rsidR="00BD575B" w:rsidRDefault="00BD575B" w:rsidP="00866E0D">
      <w:pPr>
        <w:spacing w:after="0" w:line="240" w:lineRule="auto"/>
      </w:pPr>
      <w:r>
        <w:separator/>
      </w:r>
    </w:p>
  </w:endnote>
  <w:endnote w:type="continuationSeparator" w:id="0">
    <w:p w14:paraId="5AA4DA80" w14:textId="77777777" w:rsidR="00BD575B" w:rsidRDefault="00BD575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B6655" w14:textId="77777777" w:rsidR="00BD575B" w:rsidRDefault="00BD575B" w:rsidP="00866E0D">
      <w:pPr>
        <w:spacing w:after="0" w:line="240" w:lineRule="auto"/>
      </w:pPr>
      <w:r>
        <w:separator/>
      </w:r>
    </w:p>
  </w:footnote>
  <w:footnote w:type="continuationSeparator" w:id="0">
    <w:p w14:paraId="1A8039B3" w14:textId="77777777" w:rsidR="00BD575B" w:rsidRDefault="00BD575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F53C" w14:textId="77777777" w:rsidR="001518B3" w:rsidRDefault="001518B3">
    <w:pPr>
      <w:pStyle w:val="Kopfzeile"/>
    </w:pPr>
    <w:r>
      <w:tab/>
    </w:r>
    <w:r>
      <w:tab/>
    </w:r>
    <w:r>
      <w:rPr>
        <w:noProof/>
        <w:lang w:eastAsia="de-DE"/>
      </w:rPr>
      <w:drawing>
        <wp:inline distT="0" distB="0" distL="0" distR="0" wp14:anchorId="7CEB57CD" wp14:editId="6B944C54">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12FEB"/>
    <w:rsid w:val="0003098D"/>
    <w:rsid w:val="00035447"/>
    <w:rsid w:val="000468BF"/>
    <w:rsid w:val="00047760"/>
    <w:rsid w:val="00050313"/>
    <w:rsid w:val="00060EEB"/>
    <w:rsid w:val="000627B9"/>
    <w:rsid w:val="000646D0"/>
    <w:rsid w:val="00073525"/>
    <w:rsid w:val="000834F3"/>
    <w:rsid w:val="00086FF7"/>
    <w:rsid w:val="00095C04"/>
    <w:rsid w:val="000A6101"/>
    <w:rsid w:val="000B3332"/>
    <w:rsid w:val="000C12F5"/>
    <w:rsid w:val="000D32D6"/>
    <w:rsid w:val="000D6FDD"/>
    <w:rsid w:val="000E0E4F"/>
    <w:rsid w:val="000E6CA2"/>
    <w:rsid w:val="000E72BB"/>
    <w:rsid w:val="000F12D9"/>
    <w:rsid w:val="000F1FED"/>
    <w:rsid w:val="000F3748"/>
    <w:rsid w:val="000F4214"/>
    <w:rsid w:val="00101C94"/>
    <w:rsid w:val="001156DA"/>
    <w:rsid w:val="0013014F"/>
    <w:rsid w:val="0013328C"/>
    <w:rsid w:val="001407FA"/>
    <w:rsid w:val="00147706"/>
    <w:rsid w:val="001518B3"/>
    <w:rsid w:val="00155AAC"/>
    <w:rsid w:val="001567C0"/>
    <w:rsid w:val="001654A7"/>
    <w:rsid w:val="001747FD"/>
    <w:rsid w:val="00176805"/>
    <w:rsid w:val="00186846"/>
    <w:rsid w:val="001A3BC4"/>
    <w:rsid w:val="001B2017"/>
    <w:rsid w:val="001C4ACD"/>
    <w:rsid w:val="001D3610"/>
    <w:rsid w:val="001D41BA"/>
    <w:rsid w:val="001E68FA"/>
    <w:rsid w:val="00211A4E"/>
    <w:rsid w:val="00213A81"/>
    <w:rsid w:val="002143B5"/>
    <w:rsid w:val="00233464"/>
    <w:rsid w:val="0023620E"/>
    <w:rsid w:val="00243103"/>
    <w:rsid w:val="002476BB"/>
    <w:rsid w:val="00256C70"/>
    <w:rsid w:val="00272D31"/>
    <w:rsid w:val="00285CDC"/>
    <w:rsid w:val="00286F75"/>
    <w:rsid w:val="00287C76"/>
    <w:rsid w:val="00293CCA"/>
    <w:rsid w:val="002B2159"/>
    <w:rsid w:val="002B23F0"/>
    <w:rsid w:val="002B4FA8"/>
    <w:rsid w:val="002C698E"/>
    <w:rsid w:val="002F1BEE"/>
    <w:rsid w:val="002F3D11"/>
    <w:rsid w:val="003015DB"/>
    <w:rsid w:val="00313870"/>
    <w:rsid w:val="00317CAA"/>
    <w:rsid w:val="00325121"/>
    <w:rsid w:val="00344CA6"/>
    <w:rsid w:val="003643E7"/>
    <w:rsid w:val="00366835"/>
    <w:rsid w:val="00393DD9"/>
    <w:rsid w:val="0039407B"/>
    <w:rsid w:val="00396CB3"/>
    <w:rsid w:val="003A1C18"/>
    <w:rsid w:val="003A553C"/>
    <w:rsid w:val="003B66FD"/>
    <w:rsid w:val="003B73F0"/>
    <w:rsid w:val="003C3811"/>
    <w:rsid w:val="003D24F4"/>
    <w:rsid w:val="003E0C56"/>
    <w:rsid w:val="003E3016"/>
    <w:rsid w:val="003E5C29"/>
    <w:rsid w:val="003F3F50"/>
    <w:rsid w:val="0042406C"/>
    <w:rsid w:val="004263E8"/>
    <w:rsid w:val="00432AFD"/>
    <w:rsid w:val="00436F3F"/>
    <w:rsid w:val="004461E2"/>
    <w:rsid w:val="0045060F"/>
    <w:rsid w:val="004605F0"/>
    <w:rsid w:val="00464523"/>
    <w:rsid w:val="00471F6B"/>
    <w:rsid w:val="004919E6"/>
    <w:rsid w:val="00494A30"/>
    <w:rsid w:val="004A7969"/>
    <w:rsid w:val="004B2EC8"/>
    <w:rsid w:val="004B5434"/>
    <w:rsid w:val="004C1F89"/>
    <w:rsid w:val="004C78A7"/>
    <w:rsid w:val="004C7C6B"/>
    <w:rsid w:val="004D14BB"/>
    <w:rsid w:val="004D1943"/>
    <w:rsid w:val="004E26FB"/>
    <w:rsid w:val="004E5122"/>
    <w:rsid w:val="004E684E"/>
    <w:rsid w:val="004F43D2"/>
    <w:rsid w:val="00504BD2"/>
    <w:rsid w:val="005125F1"/>
    <w:rsid w:val="005307E2"/>
    <w:rsid w:val="005338AF"/>
    <w:rsid w:val="00533BC8"/>
    <w:rsid w:val="0053432C"/>
    <w:rsid w:val="00542206"/>
    <w:rsid w:val="00554F20"/>
    <w:rsid w:val="00560040"/>
    <w:rsid w:val="00560455"/>
    <w:rsid w:val="00563F36"/>
    <w:rsid w:val="00573456"/>
    <w:rsid w:val="005748A2"/>
    <w:rsid w:val="00574DCA"/>
    <w:rsid w:val="0057521B"/>
    <w:rsid w:val="0057689E"/>
    <w:rsid w:val="00582D23"/>
    <w:rsid w:val="005A11B4"/>
    <w:rsid w:val="005B0ED7"/>
    <w:rsid w:val="005B32FC"/>
    <w:rsid w:val="005B41AC"/>
    <w:rsid w:val="005B7A9A"/>
    <w:rsid w:val="005C08EE"/>
    <w:rsid w:val="005D08E3"/>
    <w:rsid w:val="005D36BC"/>
    <w:rsid w:val="005D4754"/>
    <w:rsid w:val="005D6E34"/>
    <w:rsid w:val="005D6F51"/>
    <w:rsid w:val="005E17EF"/>
    <w:rsid w:val="005E58AA"/>
    <w:rsid w:val="005E772A"/>
    <w:rsid w:val="005F07CB"/>
    <w:rsid w:val="005F3743"/>
    <w:rsid w:val="0060509B"/>
    <w:rsid w:val="00612939"/>
    <w:rsid w:val="00625264"/>
    <w:rsid w:val="0063028E"/>
    <w:rsid w:val="0063283D"/>
    <w:rsid w:val="00634DCF"/>
    <w:rsid w:val="00650932"/>
    <w:rsid w:val="00653778"/>
    <w:rsid w:val="00653D7D"/>
    <w:rsid w:val="006568B4"/>
    <w:rsid w:val="00662E4E"/>
    <w:rsid w:val="00663A40"/>
    <w:rsid w:val="00671E9A"/>
    <w:rsid w:val="00675B1E"/>
    <w:rsid w:val="0067782A"/>
    <w:rsid w:val="00677EA2"/>
    <w:rsid w:val="006A1D80"/>
    <w:rsid w:val="006B40EF"/>
    <w:rsid w:val="006C166A"/>
    <w:rsid w:val="006D335F"/>
    <w:rsid w:val="006D433F"/>
    <w:rsid w:val="006D5CE1"/>
    <w:rsid w:val="006D6391"/>
    <w:rsid w:val="006E0358"/>
    <w:rsid w:val="006F339C"/>
    <w:rsid w:val="006F369C"/>
    <w:rsid w:val="00711781"/>
    <w:rsid w:val="00711C11"/>
    <w:rsid w:val="00713F25"/>
    <w:rsid w:val="00722021"/>
    <w:rsid w:val="007468B3"/>
    <w:rsid w:val="00746E5D"/>
    <w:rsid w:val="00753844"/>
    <w:rsid w:val="00764C8A"/>
    <w:rsid w:val="0077186F"/>
    <w:rsid w:val="00771AF9"/>
    <w:rsid w:val="00782445"/>
    <w:rsid w:val="007874B1"/>
    <w:rsid w:val="00790F42"/>
    <w:rsid w:val="007B2A2E"/>
    <w:rsid w:val="007B6FE1"/>
    <w:rsid w:val="007C621C"/>
    <w:rsid w:val="007D4FE6"/>
    <w:rsid w:val="007E6581"/>
    <w:rsid w:val="008307B6"/>
    <w:rsid w:val="00836B77"/>
    <w:rsid w:val="0084329E"/>
    <w:rsid w:val="008464C8"/>
    <w:rsid w:val="00860911"/>
    <w:rsid w:val="00866E0D"/>
    <w:rsid w:val="008675EC"/>
    <w:rsid w:val="00867FFC"/>
    <w:rsid w:val="008817DB"/>
    <w:rsid w:val="008828F7"/>
    <w:rsid w:val="00884767"/>
    <w:rsid w:val="00894322"/>
    <w:rsid w:val="00897CF8"/>
    <w:rsid w:val="008A012B"/>
    <w:rsid w:val="008A4E74"/>
    <w:rsid w:val="008B39D2"/>
    <w:rsid w:val="008B455A"/>
    <w:rsid w:val="008B4672"/>
    <w:rsid w:val="008C2C1B"/>
    <w:rsid w:val="008E0F73"/>
    <w:rsid w:val="008E5776"/>
    <w:rsid w:val="008E667B"/>
    <w:rsid w:val="008F1DED"/>
    <w:rsid w:val="008F1FE3"/>
    <w:rsid w:val="009208ED"/>
    <w:rsid w:val="00921EA9"/>
    <w:rsid w:val="00926736"/>
    <w:rsid w:val="009333B8"/>
    <w:rsid w:val="0094358F"/>
    <w:rsid w:val="00943C71"/>
    <w:rsid w:val="00946EE3"/>
    <w:rsid w:val="00972BAA"/>
    <w:rsid w:val="00974F10"/>
    <w:rsid w:val="0098288C"/>
    <w:rsid w:val="00987E1F"/>
    <w:rsid w:val="009B3FF6"/>
    <w:rsid w:val="009B635B"/>
    <w:rsid w:val="009B68D9"/>
    <w:rsid w:val="009C356E"/>
    <w:rsid w:val="009C3D4C"/>
    <w:rsid w:val="009D6145"/>
    <w:rsid w:val="009D6D0B"/>
    <w:rsid w:val="009E289D"/>
    <w:rsid w:val="009F2F79"/>
    <w:rsid w:val="00A0116C"/>
    <w:rsid w:val="00A04E4D"/>
    <w:rsid w:val="00A0557A"/>
    <w:rsid w:val="00A1165E"/>
    <w:rsid w:val="00A25A7F"/>
    <w:rsid w:val="00A2697F"/>
    <w:rsid w:val="00A27735"/>
    <w:rsid w:val="00A2798F"/>
    <w:rsid w:val="00A34737"/>
    <w:rsid w:val="00A37AE0"/>
    <w:rsid w:val="00A46546"/>
    <w:rsid w:val="00A5473E"/>
    <w:rsid w:val="00A656E2"/>
    <w:rsid w:val="00A67ABA"/>
    <w:rsid w:val="00A724D8"/>
    <w:rsid w:val="00A74117"/>
    <w:rsid w:val="00A838EE"/>
    <w:rsid w:val="00A87EE8"/>
    <w:rsid w:val="00A94A7F"/>
    <w:rsid w:val="00AC0CFA"/>
    <w:rsid w:val="00AC747C"/>
    <w:rsid w:val="00AD57BA"/>
    <w:rsid w:val="00AE3E91"/>
    <w:rsid w:val="00AE3F38"/>
    <w:rsid w:val="00AF3672"/>
    <w:rsid w:val="00B13071"/>
    <w:rsid w:val="00B33CD7"/>
    <w:rsid w:val="00B433AA"/>
    <w:rsid w:val="00B47428"/>
    <w:rsid w:val="00B54167"/>
    <w:rsid w:val="00B65DB1"/>
    <w:rsid w:val="00B70C65"/>
    <w:rsid w:val="00B72210"/>
    <w:rsid w:val="00B72B5C"/>
    <w:rsid w:val="00B73C46"/>
    <w:rsid w:val="00B7470F"/>
    <w:rsid w:val="00B82E72"/>
    <w:rsid w:val="00B87387"/>
    <w:rsid w:val="00B90F66"/>
    <w:rsid w:val="00BA171B"/>
    <w:rsid w:val="00BA47D9"/>
    <w:rsid w:val="00BB723F"/>
    <w:rsid w:val="00BC3253"/>
    <w:rsid w:val="00BD0368"/>
    <w:rsid w:val="00BD575B"/>
    <w:rsid w:val="00BE29D6"/>
    <w:rsid w:val="00BF0CA3"/>
    <w:rsid w:val="00BF219A"/>
    <w:rsid w:val="00BF72C8"/>
    <w:rsid w:val="00C04FA5"/>
    <w:rsid w:val="00C05954"/>
    <w:rsid w:val="00C134A1"/>
    <w:rsid w:val="00C152E6"/>
    <w:rsid w:val="00C17CF1"/>
    <w:rsid w:val="00C20E1E"/>
    <w:rsid w:val="00C23177"/>
    <w:rsid w:val="00C26FF3"/>
    <w:rsid w:val="00C344F6"/>
    <w:rsid w:val="00C4075D"/>
    <w:rsid w:val="00C415E0"/>
    <w:rsid w:val="00C47CB7"/>
    <w:rsid w:val="00C53DC2"/>
    <w:rsid w:val="00C568AD"/>
    <w:rsid w:val="00C61773"/>
    <w:rsid w:val="00C6197D"/>
    <w:rsid w:val="00C6535D"/>
    <w:rsid w:val="00C65538"/>
    <w:rsid w:val="00C6755C"/>
    <w:rsid w:val="00C67FD0"/>
    <w:rsid w:val="00C7028F"/>
    <w:rsid w:val="00C72F04"/>
    <w:rsid w:val="00C76D27"/>
    <w:rsid w:val="00C8093D"/>
    <w:rsid w:val="00C96303"/>
    <w:rsid w:val="00CA54F6"/>
    <w:rsid w:val="00CA71C8"/>
    <w:rsid w:val="00CB0923"/>
    <w:rsid w:val="00CB3253"/>
    <w:rsid w:val="00CD0DAE"/>
    <w:rsid w:val="00CD265A"/>
    <w:rsid w:val="00CD7696"/>
    <w:rsid w:val="00D1474C"/>
    <w:rsid w:val="00D22B3D"/>
    <w:rsid w:val="00D36097"/>
    <w:rsid w:val="00D469F9"/>
    <w:rsid w:val="00D5074E"/>
    <w:rsid w:val="00D525EC"/>
    <w:rsid w:val="00D55158"/>
    <w:rsid w:val="00D55AD7"/>
    <w:rsid w:val="00D60FEC"/>
    <w:rsid w:val="00D65599"/>
    <w:rsid w:val="00D774AB"/>
    <w:rsid w:val="00D9684B"/>
    <w:rsid w:val="00DA39A4"/>
    <w:rsid w:val="00DA4C73"/>
    <w:rsid w:val="00DC0065"/>
    <w:rsid w:val="00DC504A"/>
    <w:rsid w:val="00DD3B26"/>
    <w:rsid w:val="00DE234F"/>
    <w:rsid w:val="00DE3F25"/>
    <w:rsid w:val="00DF6351"/>
    <w:rsid w:val="00E02DB5"/>
    <w:rsid w:val="00E06ECF"/>
    <w:rsid w:val="00E07594"/>
    <w:rsid w:val="00E179F4"/>
    <w:rsid w:val="00E216FE"/>
    <w:rsid w:val="00E3034B"/>
    <w:rsid w:val="00E30F08"/>
    <w:rsid w:val="00E3173B"/>
    <w:rsid w:val="00E34FB6"/>
    <w:rsid w:val="00E350CC"/>
    <w:rsid w:val="00E35FC0"/>
    <w:rsid w:val="00E61405"/>
    <w:rsid w:val="00E66AA7"/>
    <w:rsid w:val="00E823E9"/>
    <w:rsid w:val="00E90075"/>
    <w:rsid w:val="00E943A5"/>
    <w:rsid w:val="00EB40AB"/>
    <w:rsid w:val="00EB770D"/>
    <w:rsid w:val="00EC10AB"/>
    <w:rsid w:val="00EC7488"/>
    <w:rsid w:val="00ED0A89"/>
    <w:rsid w:val="00ED0E2D"/>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5CF2"/>
    <w:rsid w:val="00FD7002"/>
    <w:rsid w:val="00FD78F6"/>
    <w:rsid w:val="00FE1C8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4F5D"/>
  <w15:docId w15:val="{0280D718-EB98-4615-BC04-6499BCDD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584261863">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259800761">
      <w:bodyDiv w:val="1"/>
      <w:marLeft w:val="0"/>
      <w:marRight w:val="0"/>
      <w:marTop w:val="0"/>
      <w:marBottom w:val="0"/>
      <w:divBdr>
        <w:top w:val="none" w:sz="0" w:space="0" w:color="auto"/>
        <w:left w:val="none" w:sz="0" w:space="0" w:color="auto"/>
        <w:bottom w:val="none" w:sz="0" w:space="0" w:color="auto"/>
        <w:right w:val="none" w:sz="0" w:space="0" w:color="auto"/>
      </w:divBdr>
    </w:div>
    <w:div w:id="142445591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1D009-32D1-427C-8932-6BE2C3AB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2694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Joerg Mutz</cp:lastModifiedBy>
  <cp:revision>2</cp:revision>
  <cp:lastPrinted>2019-04-01T10:20:00Z</cp:lastPrinted>
  <dcterms:created xsi:type="dcterms:W3CDTF">2021-03-02T13:55:00Z</dcterms:created>
  <dcterms:modified xsi:type="dcterms:W3CDTF">2021-03-02T13:55:00Z</dcterms:modified>
</cp:coreProperties>
</file>